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D2B18" w14:textId="2C38EE2A" w:rsidR="00BF1A03" w:rsidRDefault="00BF1A03" w:rsidP="00BF1A0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bookmarkStart w:id="0" w:name="_Hlk131067291"/>
      <w:r>
        <w:rPr>
          <w:rFonts w:ascii="Arial" w:hAnsi="Arial" w:cs="Arial"/>
          <w:b/>
          <w:color w:val="000000"/>
          <w:sz w:val="20"/>
          <w:szCs w:val="20"/>
        </w:rPr>
        <w:t>Załącznik nr 4</w:t>
      </w:r>
    </w:p>
    <w:p w14:paraId="72C61618" w14:textId="11D32776" w:rsidR="00BF1A03" w:rsidRDefault="00BF1A03" w:rsidP="00BF1A03">
      <w:pPr>
        <w:pStyle w:val="Default"/>
        <w:jc w:val="center"/>
        <w:rPr>
          <w:b/>
          <w:bCs/>
          <w:sz w:val="20"/>
          <w:szCs w:val="20"/>
        </w:rPr>
      </w:pPr>
      <w:r w:rsidRPr="00BF1A03">
        <w:rPr>
          <w:b/>
          <w:bCs/>
          <w:sz w:val="20"/>
          <w:szCs w:val="20"/>
        </w:rPr>
        <w:t>Opis przedmiotu zamówienia</w:t>
      </w:r>
      <w:bookmarkEnd w:id="0"/>
      <w:r w:rsidRPr="00BF1A03">
        <w:rPr>
          <w:b/>
          <w:bCs/>
          <w:sz w:val="20"/>
          <w:szCs w:val="20"/>
        </w:rPr>
        <w:t xml:space="preserve"> </w:t>
      </w:r>
    </w:p>
    <w:p w14:paraId="355517FB" w14:textId="77777777" w:rsidR="00853EC7" w:rsidRDefault="00853EC7" w:rsidP="00853EC7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6306EAF" w14:textId="06A64FEE" w:rsidR="00853EC7" w:rsidRPr="00D2447C" w:rsidRDefault="00853EC7" w:rsidP="00853EC7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 xml:space="preserve">Na potrzeby </w:t>
      </w:r>
      <w:r>
        <w:rPr>
          <w:rFonts w:ascii="Arial" w:hAnsi="Arial" w:cs="Arial"/>
          <w:sz w:val="20"/>
          <w:szCs w:val="20"/>
        </w:rPr>
        <w:t>zapytania ofertowego</w:t>
      </w:r>
    </w:p>
    <w:p w14:paraId="3B131780" w14:textId="20A1253C" w:rsidR="00853EC7" w:rsidRDefault="00853EC7" w:rsidP="00853EC7">
      <w:pPr>
        <w:widowControl w:val="0"/>
        <w:spacing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>pn</w:t>
      </w:r>
      <w:r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Pr="00982DA4">
        <w:rPr>
          <w:rFonts w:ascii="Arial" w:hAnsi="Arial"/>
          <w:b/>
          <w:bCs/>
          <w:color w:val="000000"/>
          <w:sz w:val="20"/>
          <w:szCs w:val="20"/>
        </w:rPr>
        <w:t>„</w:t>
      </w:r>
      <w:r w:rsidRPr="006F7A7C">
        <w:rPr>
          <w:rFonts w:ascii="Arial" w:hAnsi="Arial"/>
          <w:b/>
          <w:sz w:val="20"/>
          <w:szCs w:val="20"/>
        </w:rPr>
        <w:t xml:space="preserve">Zakup nowych maszyn i urządzeń wyposażonych w rozwiązania rolnictwa 4.0 w celu realizacji działań dydaktycznych zgodnych z podstawą programową dla zawodów: mechanik-operator pojazdów i maszyn rolniczych, rolnik, technik mechanizacji rolnictwa i </w:t>
      </w:r>
      <w:proofErr w:type="spellStart"/>
      <w:r w:rsidRPr="006F7A7C">
        <w:rPr>
          <w:rFonts w:ascii="Arial" w:hAnsi="Arial"/>
          <w:b/>
          <w:sz w:val="20"/>
          <w:szCs w:val="20"/>
        </w:rPr>
        <w:t>agrotroniki</w:t>
      </w:r>
      <w:proofErr w:type="spellEnd"/>
      <w:r w:rsidRPr="006F7A7C">
        <w:rPr>
          <w:rFonts w:ascii="Arial" w:hAnsi="Arial"/>
          <w:b/>
          <w:sz w:val="20"/>
          <w:szCs w:val="20"/>
        </w:rPr>
        <w:t>, technik rolnik</w:t>
      </w:r>
      <w:r>
        <w:rPr>
          <w:rFonts w:ascii="Arial" w:hAnsi="Arial"/>
          <w:b/>
          <w:sz w:val="20"/>
          <w:szCs w:val="20"/>
        </w:rPr>
        <w:t xml:space="preserve">, </w:t>
      </w:r>
      <w:r w:rsidRPr="003C3375">
        <w:rPr>
          <w:rFonts w:ascii="Arial" w:hAnsi="Arial"/>
          <w:b/>
          <w:bCs/>
          <w:color w:val="000000"/>
          <w:sz w:val="20"/>
          <w:szCs w:val="20"/>
        </w:rPr>
        <w:t>w zakresie</w:t>
      </w:r>
      <w:bookmarkStart w:id="1" w:name="_Hlk200974553"/>
      <w:bookmarkStart w:id="2" w:name="_Hlk213407090"/>
      <w:r w:rsidRPr="003C3375">
        <w:rPr>
          <w:rFonts w:ascii="Arial" w:hAnsi="Arial"/>
          <w:b/>
          <w:bCs/>
          <w:color w:val="000000"/>
          <w:sz w:val="20"/>
          <w:szCs w:val="20"/>
        </w:rPr>
        <w:t>:</w:t>
      </w:r>
      <w:r w:rsidRPr="006F7A7C">
        <w:rPr>
          <w:rFonts w:ascii="Arial" w:hAnsi="Arial"/>
          <w:b/>
          <w:bCs/>
          <w:sz w:val="20"/>
          <w:szCs w:val="20"/>
        </w:rPr>
        <w:t xml:space="preserve"> </w:t>
      </w:r>
      <w:bookmarkEnd w:id="1"/>
      <w:bookmarkEnd w:id="2"/>
      <w:r w:rsidR="00647824" w:rsidRPr="006F7A7C">
        <w:rPr>
          <w:rFonts w:ascii="Arial" w:hAnsi="Arial"/>
          <w:b/>
          <w:bCs/>
          <w:sz w:val="20"/>
          <w:szCs w:val="20"/>
        </w:rPr>
        <w:t xml:space="preserve">Zakup </w:t>
      </w:r>
      <w:r w:rsidR="00647824">
        <w:rPr>
          <w:rFonts w:ascii="Arial" w:hAnsi="Arial"/>
          <w:b/>
          <w:bCs/>
          <w:sz w:val="20"/>
          <w:szCs w:val="20"/>
        </w:rPr>
        <w:t>sprzętu IT</w:t>
      </w:r>
      <w:r w:rsidRPr="00D2447C">
        <w:rPr>
          <w:rFonts w:ascii="Arial" w:hAnsi="Arial" w:cs="Arial"/>
          <w:b/>
          <w:sz w:val="20"/>
          <w:szCs w:val="20"/>
        </w:rPr>
        <w:t>”</w:t>
      </w:r>
    </w:p>
    <w:p w14:paraId="72E27F09" w14:textId="77777777" w:rsidR="00853EC7" w:rsidRPr="00BF1A03" w:rsidRDefault="00853EC7" w:rsidP="00BF1A03">
      <w:pPr>
        <w:pStyle w:val="Default"/>
        <w:jc w:val="center"/>
        <w:rPr>
          <w:b/>
          <w:bCs/>
          <w:sz w:val="20"/>
          <w:szCs w:val="20"/>
        </w:rPr>
      </w:pPr>
    </w:p>
    <w:p w14:paraId="1F05D31D" w14:textId="0171F3D0" w:rsidR="00647824" w:rsidRPr="00EA3045" w:rsidRDefault="00647824" w:rsidP="00647824">
      <w:pPr>
        <w:pStyle w:val="Akapitzlist"/>
        <w:tabs>
          <w:tab w:val="center" w:pos="9072"/>
        </w:tabs>
        <w:spacing w:after="0" w:line="276" w:lineRule="auto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A3045">
        <w:rPr>
          <w:rFonts w:ascii="Arial" w:hAnsi="Arial" w:cs="Arial"/>
          <w:b/>
          <w:bCs/>
          <w:sz w:val="20"/>
          <w:szCs w:val="20"/>
        </w:rPr>
        <w:t xml:space="preserve">Część 1 – Zakup </w:t>
      </w:r>
      <w:proofErr w:type="spellStart"/>
      <w:r w:rsidRPr="00EA3045">
        <w:rPr>
          <w:rFonts w:ascii="Arial" w:hAnsi="Arial" w:cs="Arial"/>
          <w:b/>
          <w:bCs/>
          <w:sz w:val="20"/>
          <w:szCs w:val="20"/>
        </w:rPr>
        <w:t>access</w:t>
      </w:r>
      <w:proofErr w:type="spellEnd"/>
      <w:r w:rsidRPr="00EA3045">
        <w:rPr>
          <w:rFonts w:ascii="Arial" w:hAnsi="Arial" w:cs="Arial"/>
          <w:b/>
          <w:bCs/>
          <w:sz w:val="20"/>
          <w:szCs w:val="20"/>
        </w:rPr>
        <w:t xml:space="preserve"> point/</w:t>
      </w:r>
      <w:proofErr w:type="spellStart"/>
      <w:r w:rsidRPr="00EA3045">
        <w:rPr>
          <w:rFonts w:ascii="Arial" w:hAnsi="Arial" w:cs="Arial"/>
          <w:b/>
          <w:bCs/>
          <w:sz w:val="20"/>
          <w:szCs w:val="20"/>
        </w:rPr>
        <w:t>repeater</w:t>
      </w:r>
      <w:proofErr w:type="spellEnd"/>
      <w:r w:rsidRPr="00EA3045">
        <w:rPr>
          <w:rFonts w:ascii="Arial" w:hAnsi="Arial" w:cs="Arial"/>
          <w:b/>
          <w:bCs/>
          <w:sz w:val="20"/>
          <w:szCs w:val="20"/>
        </w:rPr>
        <w:t xml:space="preserve"> (wzmacniacz sygnału sieci bezprzewodowej)</w:t>
      </w:r>
    </w:p>
    <w:p w14:paraId="3D80C6F1" w14:textId="77777777" w:rsidR="00647824" w:rsidRPr="00EA3045" w:rsidRDefault="00647824" w:rsidP="00647824">
      <w:pPr>
        <w:tabs>
          <w:tab w:val="left" w:pos="2415"/>
          <w:tab w:val="center" w:pos="9072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7079"/>
      </w:tblGrid>
      <w:tr w:rsidR="00647824" w:rsidRPr="00EA3045" w14:paraId="324F6899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05CE95D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Typ urządzenia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57715825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>Uniwersalny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>wzmacniacz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>sieci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 xml:space="preserve"> (Range Extender) / Access Point.</w:t>
            </w:r>
          </w:p>
        </w:tc>
      </w:tr>
      <w:tr w:rsidR="00647824" w:rsidRPr="00EA3045" w14:paraId="06F59CA1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B6C714D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Montaż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7A4367E4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sz w:val="20"/>
                <w:szCs w:val="20"/>
              </w:rPr>
              <w:t>Bezpośrednio w gniazdku elektrycznym (konstrukcja typu Wall-Plug).</w:t>
            </w:r>
          </w:p>
        </w:tc>
      </w:tr>
      <w:tr w:rsidR="00647824" w:rsidRPr="00EA3045" w14:paraId="6F49657D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7867746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Standard Wi-Fi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1C9A8768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sz w:val="20"/>
                <w:szCs w:val="20"/>
              </w:rPr>
              <w:t>Praca w dwóch pasmach (Dual Band). Zgodność ze standardem IEEE 802.11ac (Wi-Fi 5) oraz starszymi (b/g/n).</w:t>
            </w:r>
          </w:p>
        </w:tc>
      </w:tr>
      <w:tr w:rsidR="00647824" w:rsidRPr="00EA3045" w14:paraId="4D657F9A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DC75BE7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Prędkość transmisji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141D918D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sz w:val="20"/>
                <w:szCs w:val="20"/>
              </w:rPr>
              <w:t xml:space="preserve">Sumaryczna prędkość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przesyłu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 xml:space="preserve"> danych min. 1900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 xml:space="preserve">/s (w tym min. 1300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>/s w paśmie 5 GHz).</w:t>
            </w:r>
          </w:p>
        </w:tc>
      </w:tr>
      <w:tr w:rsidR="00647824" w:rsidRPr="00EA3045" w14:paraId="14ACD66C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9DD0552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Interfejsy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F21F47B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3045">
              <w:rPr>
                <w:rFonts w:ascii="Arial" w:hAnsi="Arial" w:cs="Arial"/>
                <w:sz w:val="20"/>
                <w:szCs w:val="20"/>
                <w:lang w:val="en-GB"/>
              </w:rPr>
              <w:t>Min. 1x port Gigabit Ethernet (10/100/1000 Mbps).</w:t>
            </w:r>
          </w:p>
        </w:tc>
      </w:tr>
      <w:tr w:rsidR="00647824" w:rsidRPr="00EA3045" w14:paraId="43D81E67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5AAA881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Anteny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F0F2A57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sz w:val="20"/>
                <w:szCs w:val="20"/>
              </w:rPr>
              <w:t>Anteny zewnętrzne regulowane (min. 2 sztuki) zapewniające stabilne pokrycie sygnałem.</w:t>
            </w:r>
          </w:p>
        </w:tc>
      </w:tr>
      <w:tr w:rsidR="00647824" w:rsidRPr="00EA3045" w14:paraId="059793C5" w14:textId="77777777" w:rsidTr="00EA5195">
        <w:tc>
          <w:tcPr>
            <w:tcW w:w="1977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513243E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b/>
                <w:bCs/>
                <w:sz w:val="20"/>
                <w:szCs w:val="20"/>
              </w:rPr>
              <w:t>Funkcje dodatkowe</w:t>
            </w:r>
          </w:p>
        </w:tc>
        <w:tc>
          <w:tcPr>
            <w:tcW w:w="7079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5A623BA8" w14:textId="77777777" w:rsidR="00647824" w:rsidRPr="00EA3045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EA3045">
              <w:rPr>
                <w:rFonts w:ascii="Arial" w:hAnsi="Arial" w:cs="Arial"/>
                <w:sz w:val="20"/>
                <w:szCs w:val="20"/>
              </w:rPr>
              <w:t>Technologia MU-MIMO, automatyczny wybór trasy (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Adaptive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Path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3045">
              <w:rPr>
                <w:rFonts w:ascii="Arial" w:hAnsi="Arial" w:cs="Arial"/>
                <w:sz w:val="20"/>
                <w:szCs w:val="20"/>
              </w:rPr>
              <w:t>Selection</w:t>
            </w:r>
            <w:proofErr w:type="spellEnd"/>
            <w:r w:rsidRPr="00EA304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230CAA16" w14:textId="77777777" w:rsidR="00647824" w:rsidRPr="00EA3045" w:rsidRDefault="00647824" w:rsidP="00647824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A3045">
        <w:rPr>
          <w:rFonts w:ascii="Arial" w:hAnsi="Arial" w:cs="Arial"/>
          <w:b/>
          <w:bCs/>
          <w:color w:val="000000" w:themeColor="text1"/>
          <w:sz w:val="20"/>
          <w:szCs w:val="20"/>
        </w:rPr>
        <w:t>Gwarancja:</w:t>
      </w:r>
    </w:p>
    <w:p w14:paraId="37E5C657" w14:textId="77777777" w:rsidR="00647824" w:rsidRPr="00123A5D" w:rsidRDefault="00647824" w:rsidP="0064782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gwarancja minimum </w:t>
      </w:r>
      <w:r>
        <w:rPr>
          <w:rFonts w:ascii="Arial" w:hAnsi="Arial" w:cs="Arial"/>
          <w:color w:val="000000" w:themeColor="text1"/>
          <w:sz w:val="20"/>
          <w:szCs w:val="20"/>
        </w:rPr>
        <w:t>12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miesi</w:t>
      </w:r>
      <w:r>
        <w:rPr>
          <w:rFonts w:ascii="Arial" w:hAnsi="Arial" w:cs="Arial"/>
          <w:color w:val="000000" w:themeColor="text1"/>
          <w:sz w:val="20"/>
          <w:szCs w:val="20"/>
        </w:rPr>
        <w:t>ęcy,</w:t>
      </w:r>
      <w:r w:rsidRPr="00225958">
        <w:rPr>
          <w:rFonts w:ascii="Arial" w:eastAsia="Arial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licząc od dnia </w:t>
      </w:r>
      <w:r>
        <w:rPr>
          <w:rFonts w:ascii="Arial" w:eastAsia="Times New Roman" w:hAnsi="Arial" w:cs="Arial"/>
          <w:sz w:val="20"/>
          <w:szCs w:val="20"/>
        </w:rPr>
        <w:t xml:space="preserve">następnego po dniu podpisania bezusterkowego protokołu </w:t>
      </w:r>
      <w:r w:rsidRPr="00EF0706">
        <w:rPr>
          <w:rFonts w:ascii="Arial" w:eastAsia="Times New Roman" w:hAnsi="Arial" w:cs="Arial"/>
          <w:sz w:val="20"/>
          <w:szCs w:val="20"/>
        </w:rPr>
        <w:t>odbioru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przedmiotu </w:t>
      </w:r>
      <w:r>
        <w:rPr>
          <w:rFonts w:ascii="Arial" w:eastAsia="Times New Roman" w:hAnsi="Arial" w:cs="Arial"/>
          <w:sz w:val="20"/>
          <w:szCs w:val="20"/>
        </w:rPr>
        <w:t>u</w:t>
      </w:r>
      <w:r w:rsidRPr="00EF0706">
        <w:rPr>
          <w:rFonts w:ascii="Arial" w:eastAsia="Times New Roman" w:hAnsi="Arial" w:cs="Arial"/>
          <w:sz w:val="20"/>
          <w:szCs w:val="20"/>
        </w:rPr>
        <w:t>mowy przez Zamawiającego</w:t>
      </w:r>
      <w:r>
        <w:rPr>
          <w:rFonts w:ascii="Arial" w:eastAsia="Arial" w:hAnsi="Arial" w:cs="Arial"/>
          <w:sz w:val="20"/>
          <w:szCs w:val="20"/>
        </w:rPr>
        <w:t>.</w:t>
      </w:r>
    </w:p>
    <w:p w14:paraId="04F6C1DD" w14:textId="77777777" w:rsidR="00647824" w:rsidRPr="00225958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b/>
          <w:bCs/>
          <w:color w:val="000000" w:themeColor="text1"/>
          <w:sz w:val="20"/>
          <w:szCs w:val="20"/>
        </w:rPr>
        <w:t>Wymagania serwisowe:</w:t>
      </w:r>
    </w:p>
    <w:p w14:paraId="0977EEFD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reakcji serwisu 1 dzień roboczy,</w:t>
      </w:r>
    </w:p>
    <w:p w14:paraId="5918201F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na usunięcie niesprawności</w:t>
      </w:r>
      <w:r>
        <w:rPr>
          <w:rFonts w:ascii="Arial" w:hAnsi="Arial" w:cs="Arial"/>
          <w:color w:val="000000" w:themeColor="text1"/>
          <w:sz w:val="20"/>
          <w:szCs w:val="20"/>
        </w:rPr>
        <w:t>, w tym wad i usterek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3 dni robocze,</w:t>
      </w:r>
    </w:p>
    <w:p w14:paraId="2FA2F7BB" w14:textId="3E907E82" w:rsidR="00853EC7" w:rsidRPr="00647824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A3045">
        <w:rPr>
          <w:rFonts w:ascii="Arial" w:eastAsia="Arial" w:hAnsi="Arial" w:cs="Arial"/>
          <w:sz w:val="20"/>
          <w:szCs w:val="20"/>
        </w:rPr>
        <w:t xml:space="preserve">mobilny serwis gwarancyjny i pogwarancyjny – </w:t>
      </w:r>
      <w:r w:rsidRPr="00EA3045">
        <w:rPr>
          <w:rFonts w:ascii="Arial" w:hAnsi="Arial" w:cs="Arial"/>
          <w:sz w:val="20"/>
          <w:szCs w:val="20"/>
        </w:rPr>
        <w:t xml:space="preserve">system </w:t>
      </w:r>
      <w:proofErr w:type="spellStart"/>
      <w:r w:rsidRPr="00EA3045">
        <w:rPr>
          <w:rFonts w:ascii="Arial" w:hAnsi="Arial" w:cs="Arial"/>
          <w:b/>
          <w:bCs/>
          <w:sz w:val="20"/>
          <w:szCs w:val="20"/>
        </w:rPr>
        <w:t>Door</w:t>
      </w:r>
      <w:proofErr w:type="spellEnd"/>
      <w:r w:rsidRPr="00EA3045">
        <w:rPr>
          <w:rFonts w:ascii="Arial" w:hAnsi="Arial" w:cs="Arial"/>
          <w:b/>
          <w:bCs/>
          <w:sz w:val="20"/>
          <w:szCs w:val="20"/>
        </w:rPr>
        <w:t>-to-</w:t>
      </w:r>
      <w:proofErr w:type="spellStart"/>
      <w:r w:rsidRPr="00EA3045">
        <w:rPr>
          <w:rFonts w:ascii="Arial" w:hAnsi="Arial" w:cs="Arial"/>
          <w:b/>
          <w:bCs/>
          <w:sz w:val="20"/>
          <w:szCs w:val="20"/>
        </w:rPr>
        <w:t>Door</w:t>
      </w:r>
      <w:proofErr w:type="spellEnd"/>
      <w:r w:rsidRPr="00EA3045">
        <w:rPr>
          <w:rFonts w:ascii="Arial" w:hAnsi="Arial" w:cs="Arial"/>
          <w:sz w:val="20"/>
          <w:szCs w:val="20"/>
        </w:rPr>
        <w:t xml:space="preserve"> (kurier odbiera uszkodzony sprzęt i dostarcza naprawiony na koszt serwisu).</w:t>
      </w:r>
    </w:p>
    <w:p w14:paraId="16702D49" w14:textId="3E9BB34A" w:rsidR="00647824" w:rsidRPr="005833F3" w:rsidRDefault="00647824" w:rsidP="005833F3">
      <w:pPr>
        <w:pStyle w:val="Akapitzlist"/>
        <w:tabs>
          <w:tab w:val="center" w:pos="9072"/>
        </w:tabs>
        <w:spacing w:before="240" w:line="276" w:lineRule="auto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225958">
        <w:rPr>
          <w:rFonts w:ascii="Arial" w:hAnsi="Arial" w:cs="Arial"/>
          <w:b/>
          <w:bCs/>
          <w:sz w:val="20"/>
          <w:szCs w:val="20"/>
        </w:rPr>
        <w:t xml:space="preserve">Część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225958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C96BF8">
        <w:rPr>
          <w:rFonts w:ascii="Arial" w:hAnsi="Arial" w:cs="Arial"/>
          <w:b/>
          <w:bCs/>
          <w:sz w:val="20"/>
          <w:szCs w:val="20"/>
        </w:rPr>
        <w:t>Zakup zestawu komputerowego stacjonarnego</w:t>
      </w:r>
    </w:p>
    <w:p w14:paraId="688604C9" w14:textId="77777777" w:rsidR="00647824" w:rsidRPr="007C065B" w:rsidRDefault="00647824" w:rsidP="00647824">
      <w:pPr>
        <w:spacing w:after="0" w:line="360" w:lineRule="auto"/>
        <w:rPr>
          <w:rFonts w:ascii="Arial" w:eastAsia="Arial" w:hAnsi="Arial" w:cs="Arial"/>
          <w:sz w:val="20"/>
          <w:szCs w:val="20"/>
          <w:u w:val="single"/>
        </w:rPr>
      </w:pPr>
      <w:r w:rsidRPr="007C065B">
        <w:rPr>
          <w:rFonts w:ascii="Arial" w:eastAsia="Arial" w:hAnsi="Arial" w:cs="Arial"/>
          <w:sz w:val="20"/>
          <w:szCs w:val="20"/>
          <w:u w:val="single"/>
        </w:rPr>
        <w:t>Szczegółowe wymagania Zamawiającego:</w:t>
      </w:r>
    </w:p>
    <w:p w14:paraId="787286DB" w14:textId="77777777" w:rsidR="00647824" w:rsidRPr="007C065B" w:rsidRDefault="00647824" w:rsidP="00647824">
      <w:pPr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 xml:space="preserve"> Wersja optimum: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6937"/>
      </w:tblGrid>
      <w:tr w:rsidR="00647824" w:rsidRPr="007C065B" w14:paraId="173CD221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CAC78B7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5F9FF9BE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Min. 16-rdzeniowy (np. AMD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Ryzen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 xml:space="preserve"> 9 9950X lub odpowiednik).</w:t>
            </w:r>
          </w:p>
        </w:tc>
      </w:tr>
      <w:tr w:rsidR="00647824" w:rsidRPr="007C065B" w14:paraId="217FB6B3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356093E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6AD4D6A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Min. 64 GB (w konfiguracji 2x32 GB Dual Channel). Typ DDR5, taktowanie min. 6000 MHz, opóźnienia nie wyższe niż CL30. Możliwość rozbudowy.</w:t>
            </w:r>
          </w:p>
        </w:tc>
      </w:tr>
      <w:tr w:rsidR="00647824" w:rsidRPr="007C065B" w14:paraId="2311F1FE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B90A6AD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Karta graficzna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75716C9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Dedykowana, min. 16 GB pamięci VRAM w technologii min. GDDR7. Szyna pamięci min. 256-bit.</w:t>
            </w:r>
          </w:p>
        </w:tc>
      </w:tr>
      <w:tr w:rsidR="00647824" w:rsidRPr="007C065B" w14:paraId="7F5690B7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7D5001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Dysk twardy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1C72E8B8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  <w:lang w:val="en-GB"/>
              </w:rPr>
              <w:t xml:space="preserve">Min. 4 TB SSD M.2,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  <w:lang w:val="en-GB"/>
              </w:rPr>
              <w:t>interfejs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  <w:lang w:val="en-GB"/>
              </w:rPr>
              <w:t xml:space="preserve"> PCIe 4.0 (Gen4)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  <w:lang w:val="en-GB"/>
              </w:rPr>
              <w:t>NVMe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7C065B">
              <w:rPr>
                <w:rFonts w:ascii="Arial" w:hAnsi="Arial" w:cs="Arial"/>
                <w:sz w:val="20"/>
                <w:szCs w:val="20"/>
              </w:rPr>
              <w:t>Prędkość odczytu sekwencyjnego min. 7000 MB/s.</w:t>
            </w:r>
          </w:p>
        </w:tc>
      </w:tr>
      <w:tr w:rsidR="00647824" w:rsidRPr="007C065B" w14:paraId="3FA1F5FF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6FAC454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4D4A8A21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Chipset dedykowany do obsługi oferowanego procesora (np. X870). Obsługa standardu Wi-Fi 7 oraz Bluetooth 5.4. Rozbudowana sekcja zasilania.</w:t>
            </w:r>
          </w:p>
        </w:tc>
      </w:tr>
      <w:tr w:rsidR="00647824" w:rsidRPr="007C065B" w14:paraId="735EA6D7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3670197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Monitor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1B4E268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Przekątna min. 31,5 cala. Technologia matrycy: QD-OLED (lub równoważna OLED o wysokiej jasności). Rozdzielczość natywna: min. 3840 x 2160 (4K UHD).</w:t>
            </w:r>
          </w:p>
        </w:tc>
      </w:tr>
      <w:tr w:rsidR="00647824" w:rsidRPr="007C065B" w14:paraId="5AD952C9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1337800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Zasilanie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7E8F4F12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Zasilacz o mocy min. 850W. Certyfikat sprawności min. 80 Plus Gold. Zgodność ze standardem ATX 3.0 (złącze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 xml:space="preserve"> 5.0).</w:t>
            </w:r>
          </w:p>
        </w:tc>
      </w:tr>
      <w:tr w:rsidR="00647824" w:rsidRPr="007C065B" w14:paraId="51A438CB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E49BC90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Chłodzenie i obudowa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4DD3CE75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Chłodzenie procesora cieczą typu AIO z chłodnicą 360mm (3x120mm). Obudowa typu Midi Tower z panelem bocznym ze szkła hartowanego, zapewniająca przewiew (front typu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647824" w:rsidRPr="007C065B" w14:paraId="5EB8F689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42398DE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04AC3D51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Microsoft Windows 11 Pro PL 64-bit (lub równoważny system operacyjny zapewniający kompatybilność z oprogramowaniem fotogrametrycznym).</w:t>
            </w:r>
          </w:p>
        </w:tc>
      </w:tr>
      <w:tr w:rsidR="00647824" w:rsidRPr="007C065B" w14:paraId="5AD889C4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8D6C2C1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Stan sprzętu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1FA4FE9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Sprzęt fabrycznie nowy</w:t>
            </w:r>
          </w:p>
        </w:tc>
      </w:tr>
    </w:tbl>
    <w:p w14:paraId="402A022A" w14:textId="77777777" w:rsidR="00647824" w:rsidRPr="007C065B" w:rsidRDefault="00647824" w:rsidP="00647824">
      <w:pPr>
        <w:spacing w:after="0"/>
        <w:rPr>
          <w:rFonts w:ascii="Arial" w:hAnsi="Arial" w:cs="Arial"/>
          <w:sz w:val="20"/>
          <w:szCs w:val="20"/>
        </w:rPr>
      </w:pPr>
    </w:p>
    <w:p w14:paraId="26A1D68F" w14:textId="77777777" w:rsidR="00647824" w:rsidRPr="007C065B" w:rsidRDefault="00647824" w:rsidP="00647824">
      <w:pPr>
        <w:spacing w:after="0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 xml:space="preserve">Wersja </w:t>
      </w:r>
      <w:proofErr w:type="spellStart"/>
      <w:r w:rsidRPr="007C065B">
        <w:rPr>
          <w:rFonts w:ascii="Arial" w:hAnsi="Arial" w:cs="Arial"/>
          <w:sz w:val="20"/>
          <w:szCs w:val="20"/>
        </w:rPr>
        <w:t>budget</w:t>
      </w:r>
      <w:proofErr w:type="spellEnd"/>
      <w:r w:rsidRPr="007C065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6937"/>
      </w:tblGrid>
      <w:tr w:rsidR="00647824" w:rsidRPr="007C065B" w14:paraId="234167FA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9B0E280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01EE04F9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Min. 16-rdzeniowy (np. AMD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Ryzen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 xml:space="preserve"> 9 9950X lub odpowiednik).</w:t>
            </w:r>
          </w:p>
        </w:tc>
      </w:tr>
      <w:tr w:rsidR="00647824" w:rsidRPr="007C065B" w14:paraId="7F18085F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F3E990C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F8226D1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Min. 32 GB DDR5, taktowanie min. 6000 MHz. (Dopuszczalne opóźnienia standardowe dla tej częstotliwości).</w:t>
            </w:r>
          </w:p>
        </w:tc>
      </w:tr>
      <w:tr w:rsidR="00647824" w:rsidRPr="007C065B" w14:paraId="1C7633D7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8062CA8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7FEC0484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Dedykowana, min. 12 GB pamięci VRAM GDDR7.</w:t>
            </w:r>
          </w:p>
        </w:tc>
      </w:tr>
      <w:tr w:rsidR="00647824" w:rsidRPr="007C065B" w14:paraId="4A5CE206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DAF8A8E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Dysk twardy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5263666A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Min. 2 TB SSD M.2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824" w:rsidRPr="007C065B" w14:paraId="4DA0B769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857E122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0E64D735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Chipset dedykowany do obsługi procesora, zintegrowana karta sieciowa bezprzewodowa (Wi-Fi).</w:t>
            </w:r>
          </w:p>
        </w:tc>
      </w:tr>
      <w:tr w:rsidR="00647824" w:rsidRPr="007C065B" w14:paraId="4D254BBF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9A928F6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Monitor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59953BD5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 xml:space="preserve">Przekątna min. 27 cali. Technologia matrycy: IPS (zapewniająca szerokie kąty widzenia). Rozdzielczość min. 2560 x 1440 (WQHD). Odwzorowanie barw 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sRGB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 xml:space="preserve"> min. 99%.</w:t>
            </w:r>
          </w:p>
        </w:tc>
      </w:tr>
      <w:tr w:rsidR="00647824" w:rsidRPr="007C065B" w14:paraId="1E75605D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AD7B169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Zasilanie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2FBDC683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Zasilacz o mocy min. 850W, certyfikat min. 80 Plus Gold.</w:t>
            </w:r>
          </w:p>
        </w:tc>
      </w:tr>
      <w:tr w:rsidR="00647824" w:rsidRPr="007C065B" w14:paraId="276E5237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7FEA249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Chłodzenie i obudowa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1EA47D79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Chłodzenie procesora cieczą (AIO min. 240mm) lub powietrzne klasy high-end (dwuwieżowe), gwarantujące brak dławienia termicznego (</w:t>
            </w:r>
            <w:proofErr w:type="spellStart"/>
            <w:r w:rsidRPr="007C065B">
              <w:rPr>
                <w:rFonts w:ascii="Arial" w:hAnsi="Arial" w:cs="Arial"/>
                <w:sz w:val="20"/>
                <w:szCs w:val="20"/>
              </w:rPr>
              <w:t>throttling</w:t>
            </w:r>
            <w:proofErr w:type="spellEnd"/>
            <w:r w:rsidRPr="007C065B">
              <w:rPr>
                <w:rFonts w:ascii="Arial" w:hAnsi="Arial" w:cs="Arial"/>
                <w:sz w:val="20"/>
                <w:szCs w:val="20"/>
              </w:rPr>
              <w:t>) przy pełnym obciążeniu. Obudowa zapewniająca właściwą cyrkulację powietrza.</w:t>
            </w:r>
          </w:p>
        </w:tc>
      </w:tr>
      <w:tr w:rsidR="00647824" w:rsidRPr="007C065B" w14:paraId="4C4AE14C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E54D7DA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27E9B82A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Microsoft Windows 11 Pro PL 64-bit (lub równoważny).</w:t>
            </w:r>
          </w:p>
        </w:tc>
      </w:tr>
      <w:tr w:rsidR="00647824" w:rsidRPr="007C065B" w14:paraId="69627A02" w14:textId="77777777" w:rsidTr="00EA5195">
        <w:tc>
          <w:tcPr>
            <w:tcW w:w="2119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FB209BB" w14:textId="77777777" w:rsidR="00647824" w:rsidRPr="007C065B" w:rsidRDefault="00647824" w:rsidP="00EA51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65B">
              <w:rPr>
                <w:rFonts w:ascii="Arial" w:hAnsi="Arial" w:cs="Arial"/>
                <w:b/>
                <w:bCs/>
                <w:sz w:val="20"/>
                <w:szCs w:val="20"/>
              </w:rPr>
              <w:t>Stan sprzętu</w:t>
            </w:r>
          </w:p>
        </w:tc>
        <w:tc>
          <w:tcPr>
            <w:tcW w:w="6937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1C2C4512" w14:textId="77777777" w:rsidR="00647824" w:rsidRPr="007C065B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7C065B">
              <w:rPr>
                <w:rFonts w:ascii="Arial" w:hAnsi="Arial" w:cs="Arial"/>
                <w:sz w:val="20"/>
                <w:szCs w:val="20"/>
              </w:rPr>
              <w:t>Sprzęt fabrycznie nowy</w:t>
            </w:r>
          </w:p>
        </w:tc>
      </w:tr>
    </w:tbl>
    <w:p w14:paraId="01EFA0F5" w14:textId="77777777" w:rsidR="00647824" w:rsidRPr="007C065B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0FE7EA4" w14:textId="77777777" w:rsidR="00647824" w:rsidRPr="007C065B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C065B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Gwarancja:</w:t>
      </w:r>
    </w:p>
    <w:p w14:paraId="1E4D36CB" w14:textId="77777777" w:rsidR="00647824" w:rsidRPr="00123A5D" w:rsidRDefault="00647824" w:rsidP="0064782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gwarancja minimum </w:t>
      </w:r>
      <w:r>
        <w:rPr>
          <w:rFonts w:ascii="Arial" w:hAnsi="Arial" w:cs="Arial"/>
          <w:color w:val="000000" w:themeColor="text1"/>
          <w:sz w:val="20"/>
          <w:szCs w:val="20"/>
        </w:rPr>
        <w:t>12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miesi</w:t>
      </w:r>
      <w:r>
        <w:rPr>
          <w:rFonts w:ascii="Arial" w:hAnsi="Arial" w:cs="Arial"/>
          <w:color w:val="000000" w:themeColor="text1"/>
          <w:sz w:val="20"/>
          <w:szCs w:val="20"/>
        </w:rPr>
        <w:t>ęcy,</w:t>
      </w:r>
      <w:r w:rsidRPr="00225958">
        <w:rPr>
          <w:rFonts w:ascii="Arial" w:eastAsia="Arial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licząc od dnia </w:t>
      </w:r>
      <w:r>
        <w:rPr>
          <w:rFonts w:ascii="Arial" w:eastAsia="Times New Roman" w:hAnsi="Arial" w:cs="Arial"/>
          <w:sz w:val="20"/>
          <w:szCs w:val="20"/>
        </w:rPr>
        <w:t xml:space="preserve">następnego po dniu podpisania bezusterkowego protokołu </w:t>
      </w:r>
      <w:r w:rsidRPr="00EF0706">
        <w:rPr>
          <w:rFonts w:ascii="Arial" w:eastAsia="Times New Roman" w:hAnsi="Arial" w:cs="Arial"/>
          <w:sz w:val="20"/>
          <w:szCs w:val="20"/>
        </w:rPr>
        <w:t>odbioru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przedmiotu </w:t>
      </w:r>
      <w:r>
        <w:rPr>
          <w:rFonts w:ascii="Arial" w:eastAsia="Times New Roman" w:hAnsi="Arial" w:cs="Arial"/>
          <w:sz w:val="20"/>
          <w:szCs w:val="20"/>
        </w:rPr>
        <w:t>u</w:t>
      </w:r>
      <w:r w:rsidRPr="00EF0706">
        <w:rPr>
          <w:rFonts w:ascii="Arial" w:eastAsia="Times New Roman" w:hAnsi="Arial" w:cs="Arial"/>
          <w:sz w:val="20"/>
          <w:szCs w:val="20"/>
        </w:rPr>
        <w:t>mowy przez Zamawiającego</w:t>
      </w:r>
      <w:r>
        <w:rPr>
          <w:rFonts w:ascii="Arial" w:eastAsia="Arial" w:hAnsi="Arial" w:cs="Arial"/>
          <w:sz w:val="20"/>
          <w:szCs w:val="20"/>
        </w:rPr>
        <w:t>.</w:t>
      </w:r>
    </w:p>
    <w:p w14:paraId="133BD2BB" w14:textId="77777777" w:rsidR="00647824" w:rsidRPr="00225958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b/>
          <w:bCs/>
          <w:color w:val="000000" w:themeColor="text1"/>
          <w:sz w:val="20"/>
          <w:szCs w:val="20"/>
        </w:rPr>
        <w:t>Wymagania serwisowe:</w:t>
      </w:r>
    </w:p>
    <w:p w14:paraId="79100042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reakcji serwisu 1 dzień roboczy,</w:t>
      </w:r>
    </w:p>
    <w:p w14:paraId="75E6EA3F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na usunięcie niesprawności</w:t>
      </w:r>
      <w:r>
        <w:rPr>
          <w:rFonts w:ascii="Arial" w:hAnsi="Arial" w:cs="Arial"/>
          <w:color w:val="000000" w:themeColor="text1"/>
          <w:sz w:val="20"/>
          <w:szCs w:val="20"/>
        </w:rPr>
        <w:t>, w tym wad i usterek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3 dni robocze,</w:t>
      </w:r>
    </w:p>
    <w:p w14:paraId="36B55FE9" w14:textId="77777777" w:rsidR="00647824" w:rsidRPr="007C065B" w:rsidRDefault="00647824" w:rsidP="00647824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C065B">
        <w:rPr>
          <w:rFonts w:ascii="Arial" w:eastAsia="Arial" w:hAnsi="Arial" w:cs="Arial"/>
          <w:sz w:val="20"/>
          <w:szCs w:val="20"/>
        </w:rPr>
        <w:t xml:space="preserve">mobilny serwis gwarancyjny i pogwarancyjny - </w:t>
      </w:r>
      <w:r w:rsidRPr="007C065B">
        <w:rPr>
          <w:rFonts w:ascii="Arial" w:hAnsi="Arial" w:cs="Arial"/>
          <w:sz w:val="20"/>
          <w:szCs w:val="20"/>
        </w:rPr>
        <w:t xml:space="preserve">serwis </w:t>
      </w:r>
      <w:r w:rsidRPr="007C065B">
        <w:rPr>
          <w:rFonts w:ascii="Arial" w:hAnsi="Arial" w:cs="Arial"/>
          <w:b/>
          <w:bCs/>
          <w:sz w:val="20"/>
          <w:szCs w:val="20"/>
        </w:rPr>
        <w:t>On-Site</w:t>
      </w:r>
      <w:r w:rsidRPr="007C065B">
        <w:rPr>
          <w:rFonts w:ascii="Arial" w:hAnsi="Arial" w:cs="Arial"/>
          <w:sz w:val="20"/>
          <w:szCs w:val="20"/>
        </w:rPr>
        <w:t xml:space="preserve"> (naprawa w miejscu instalacji sprzętu). W przypadku braku możliwości naprawy na miejscu, Wykonawca odbiera </w:t>
      </w:r>
      <w:r>
        <w:rPr>
          <w:rFonts w:ascii="Arial" w:hAnsi="Arial" w:cs="Arial"/>
          <w:sz w:val="20"/>
          <w:szCs w:val="20"/>
        </w:rPr>
        <w:t xml:space="preserve">wadliwy sprzęt </w:t>
      </w:r>
      <w:r w:rsidRPr="007C065B">
        <w:rPr>
          <w:rFonts w:ascii="Arial" w:hAnsi="Arial" w:cs="Arial"/>
          <w:sz w:val="20"/>
          <w:szCs w:val="20"/>
        </w:rPr>
        <w:t xml:space="preserve">i dostarcza </w:t>
      </w:r>
      <w:r>
        <w:rPr>
          <w:rFonts w:ascii="Arial" w:hAnsi="Arial" w:cs="Arial"/>
          <w:sz w:val="20"/>
          <w:szCs w:val="20"/>
        </w:rPr>
        <w:t xml:space="preserve">naprawiony </w:t>
      </w:r>
      <w:r w:rsidRPr="007C065B">
        <w:rPr>
          <w:rFonts w:ascii="Arial" w:hAnsi="Arial" w:cs="Arial"/>
          <w:sz w:val="20"/>
          <w:szCs w:val="20"/>
        </w:rPr>
        <w:t>sprzęt na własny koszt.</w:t>
      </w:r>
    </w:p>
    <w:p w14:paraId="2EDBE56A" w14:textId="35D1C977" w:rsidR="00647824" w:rsidRPr="005833F3" w:rsidRDefault="00647824" w:rsidP="005833F3">
      <w:pPr>
        <w:pStyle w:val="Akapitzlist"/>
        <w:tabs>
          <w:tab w:val="center" w:pos="9072"/>
        </w:tabs>
        <w:spacing w:before="240" w:after="0" w:line="276" w:lineRule="auto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225958">
        <w:rPr>
          <w:rFonts w:ascii="Arial" w:hAnsi="Arial" w:cs="Arial"/>
          <w:b/>
          <w:bCs/>
          <w:sz w:val="20"/>
          <w:szCs w:val="20"/>
        </w:rPr>
        <w:t xml:space="preserve">Część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225958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5D7F39">
        <w:rPr>
          <w:rFonts w:ascii="Arial" w:hAnsi="Arial" w:cs="Arial"/>
          <w:b/>
          <w:bCs/>
          <w:sz w:val="20"/>
          <w:szCs w:val="20"/>
        </w:rPr>
        <w:t xml:space="preserve">Zakup </w:t>
      </w:r>
      <w:proofErr w:type="spellStart"/>
      <w:r w:rsidRPr="005D7F39">
        <w:rPr>
          <w:rFonts w:ascii="Arial" w:hAnsi="Arial" w:cs="Arial"/>
          <w:b/>
          <w:bCs/>
          <w:sz w:val="20"/>
          <w:szCs w:val="20"/>
        </w:rPr>
        <w:t>tableta</w:t>
      </w:r>
      <w:proofErr w:type="spellEnd"/>
      <w:r w:rsidRPr="005D7F39">
        <w:rPr>
          <w:rFonts w:ascii="Arial" w:hAnsi="Arial" w:cs="Arial"/>
          <w:b/>
          <w:bCs/>
          <w:sz w:val="20"/>
          <w:szCs w:val="20"/>
        </w:rPr>
        <w:t xml:space="preserve"> o wzmocnionej konstrukcji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7504"/>
      </w:tblGrid>
      <w:tr w:rsidR="00647824" w:rsidRPr="004962AA" w14:paraId="43395F15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4FCED1F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Typ obudowy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3621A165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Wzmocniona (</w:t>
            </w:r>
            <w:proofErr w:type="spellStart"/>
            <w:r w:rsidRPr="004962AA">
              <w:rPr>
                <w:rFonts w:ascii="Arial" w:hAnsi="Arial" w:cs="Arial"/>
                <w:sz w:val="20"/>
                <w:szCs w:val="20"/>
              </w:rPr>
              <w:t>Rugged</w:t>
            </w:r>
            <w:proofErr w:type="spellEnd"/>
            <w:r w:rsidRPr="004962AA">
              <w:rPr>
                <w:rFonts w:ascii="Arial" w:hAnsi="Arial" w:cs="Arial"/>
                <w:sz w:val="20"/>
                <w:szCs w:val="20"/>
              </w:rPr>
              <w:t>), odporna na trudne warunki atmosferyczne. Certyfikat szczelności min. IP68/IP69K (odporność na wodę i pył).</w:t>
            </w:r>
          </w:p>
        </w:tc>
      </w:tr>
      <w:tr w:rsidR="00647824" w:rsidRPr="004962AA" w14:paraId="0C1C43AF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B0175BC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Ekran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520E5D40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Przekątna min. 10,3 cala. Technologia IPS. Rozdzielczość min. 2000 x 1200 pikseli (2K). Jasność min. 500 nitów (czytelność w słońcu).</w:t>
            </w:r>
          </w:p>
        </w:tc>
      </w:tr>
      <w:tr w:rsidR="00647824" w:rsidRPr="004962AA" w14:paraId="3B397001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35D457A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Łączność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1C3F15F1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Obsługa sieci 5G, Wi-Fi 6, Bluetooth 5.2. Obsługa systemów nawigacji satelitarnej (GPS, GLONASS, Galileo) – wymagane do mapowania terenu.</w:t>
            </w:r>
          </w:p>
        </w:tc>
      </w:tr>
      <w:tr w:rsidR="00647824" w:rsidRPr="004962AA" w14:paraId="561A7843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58AABB5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Wydajność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53EA1452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Pamięć RAM: min. 8 GB. Pamięć wbudowana: min. 256 GB (z możliwością rozszerzenia kartą pamięci).</w:t>
            </w:r>
          </w:p>
        </w:tc>
      </w:tr>
      <w:tr w:rsidR="00647824" w:rsidRPr="004962AA" w14:paraId="778796C1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0848073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Bateria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06409B04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 xml:space="preserve">Pojemność min. 10 000 </w:t>
            </w:r>
            <w:proofErr w:type="spellStart"/>
            <w:r w:rsidRPr="004962AA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4962AA">
              <w:rPr>
                <w:rFonts w:ascii="Arial" w:hAnsi="Arial" w:cs="Arial"/>
                <w:sz w:val="20"/>
                <w:szCs w:val="20"/>
              </w:rPr>
              <w:t xml:space="preserve"> (zapewniająca cały dzień pracy w terenie). Szybkie ładowanie.</w:t>
            </w:r>
          </w:p>
        </w:tc>
      </w:tr>
      <w:tr w:rsidR="00647824" w:rsidRPr="004962AA" w14:paraId="67407920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7AF740F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1104265D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Android 14 (lub nowszy/równoważny).</w:t>
            </w:r>
          </w:p>
        </w:tc>
      </w:tr>
      <w:tr w:rsidR="00647824" w:rsidRPr="004962AA" w14:paraId="0B71AF34" w14:textId="77777777" w:rsidTr="00EA5195">
        <w:tc>
          <w:tcPr>
            <w:tcW w:w="1552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F73BB6F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b/>
                <w:bCs/>
                <w:sz w:val="20"/>
                <w:szCs w:val="20"/>
              </w:rPr>
              <w:t>Dodatki</w:t>
            </w:r>
          </w:p>
        </w:tc>
        <w:tc>
          <w:tcPr>
            <w:tcW w:w="7504" w:type="dxa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14:paraId="05EA6001" w14:textId="77777777" w:rsidR="00647824" w:rsidRPr="004962A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4962AA">
              <w:rPr>
                <w:rFonts w:ascii="Arial" w:hAnsi="Arial" w:cs="Arial"/>
                <w:sz w:val="20"/>
                <w:szCs w:val="20"/>
              </w:rPr>
              <w:t>Wbudowane oświetlenie kempingowe/robocze (LED). Złącze rozszerzeń (</w:t>
            </w:r>
            <w:proofErr w:type="spellStart"/>
            <w:r w:rsidRPr="004962AA">
              <w:rPr>
                <w:rFonts w:ascii="Arial" w:hAnsi="Arial" w:cs="Arial"/>
                <w:sz w:val="20"/>
                <w:szCs w:val="20"/>
              </w:rPr>
              <w:t>uSmart</w:t>
            </w:r>
            <w:proofErr w:type="spellEnd"/>
            <w:r w:rsidRPr="004962AA">
              <w:rPr>
                <w:rFonts w:ascii="Arial" w:hAnsi="Arial" w:cs="Arial"/>
                <w:sz w:val="20"/>
                <w:szCs w:val="20"/>
              </w:rPr>
              <w:t xml:space="preserve"> lub równoważne) do podłączenia np. endoskopu.</w:t>
            </w:r>
          </w:p>
        </w:tc>
      </w:tr>
    </w:tbl>
    <w:p w14:paraId="77AD7535" w14:textId="77777777" w:rsidR="00647824" w:rsidRPr="004962AA" w:rsidRDefault="00647824" w:rsidP="00647824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962AA">
        <w:rPr>
          <w:rFonts w:ascii="Arial" w:hAnsi="Arial" w:cs="Arial"/>
          <w:b/>
          <w:bCs/>
          <w:color w:val="000000" w:themeColor="text1"/>
          <w:sz w:val="20"/>
          <w:szCs w:val="20"/>
        </w:rPr>
        <w:t>Gwarancja:</w:t>
      </w:r>
    </w:p>
    <w:p w14:paraId="54765801" w14:textId="77777777" w:rsidR="00647824" w:rsidRPr="00123A5D" w:rsidRDefault="00647824" w:rsidP="0064782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gwarancja minimum </w:t>
      </w:r>
      <w:r>
        <w:rPr>
          <w:rFonts w:ascii="Arial" w:hAnsi="Arial" w:cs="Arial"/>
          <w:color w:val="000000" w:themeColor="text1"/>
          <w:sz w:val="20"/>
          <w:szCs w:val="20"/>
        </w:rPr>
        <w:t>12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miesi</w:t>
      </w:r>
      <w:r>
        <w:rPr>
          <w:rFonts w:ascii="Arial" w:hAnsi="Arial" w:cs="Arial"/>
          <w:color w:val="000000" w:themeColor="text1"/>
          <w:sz w:val="20"/>
          <w:szCs w:val="20"/>
        </w:rPr>
        <w:t>ęcy,</w:t>
      </w:r>
      <w:r w:rsidRPr="00225958">
        <w:rPr>
          <w:rFonts w:ascii="Arial" w:eastAsia="Arial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licząc od dnia </w:t>
      </w:r>
      <w:r>
        <w:rPr>
          <w:rFonts w:ascii="Arial" w:eastAsia="Times New Roman" w:hAnsi="Arial" w:cs="Arial"/>
          <w:sz w:val="20"/>
          <w:szCs w:val="20"/>
        </w:rPr>
        <w:t xml:space="preserve">następnego po dniu podpisania bezusterkowego protokołu </w:t>
      </w:r>
      <w:r w:rsidRPr="00EF0706">
        <w:rPr>
          <w:rFonts w:ascii="Arial" w:eastAsia="Times New Roman" w:hAnsi="Arial" w:cs="Arial"/>
          <w:sz w:val="20"/>
          <w:szCs w:val="20"/>
        </w:rPr>
        <w:t>odbioru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przedmiotu </w:t>
      </w:r>
      <w:r>
        <w:rPr>
          <w:rFonts w:ascii="Arial" w:eastAsia="Times New Roman" w:hAnsi="Arial" w:cs="Arial"/>
          <w:sz w:val="20"/>
          <w:szCs w:val="20"/>
        </w:rPr>
        <w:t>u</w:t>
      </w:r>
      <w:r w:rsidRPr="00EF0706">
        <w:rPr>
          <w:rFonts w:ascii="Arial" w:eastAsia="Times New Roman" w:hAnsi="Arial" w:cs="Arial"/>
          <w:sz w:val="20"/>
          <w:szCs w:val="20"/>
        </w:rPr>
        <w:t>mowy przez Zamawiającego</w:t>
      </w:r>
      <w:r>
        <w:rPr>
          <w:rFonts w:ascii="Arial" w:eastAsia="Arial" w:hAnsi="Arial" w:cs="Arial"/>
          <w:sz w:val="20"/>
          <w:szCs w:val="20"/>
        </w:rPr>
        <w:t>.</w:t>
      </w:r>
    </w:p>
    <w:p w14:paraId="5B1B11FA" w14:textId="77777777" w:rsidR="00647824" w:rsidRPr="00225958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b/>
          <w:bCs/>
          <w:color w:val="000000" w:themeColor="text1"/>
          <w:sz w:val="20"/>
          <w:szCs w:val="20"/>
        </w:rPr>
        <w:t>Wymagania serwisowe:</w:t>
      </w:r>
    </w:p>
    <w:p w14:paraId="388D8813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reakcji serwisu 1 dzień roboczy,</w:t>
      </w:r>
    </w:p>
    <w:p w14:paraId="28AA1C18" w14:textId="77777777" w:rsidR="00647824" w:rsidRPr="00071A2B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na usunięcie niesprawności</w:t>
      </w:r>
      <w:r>
        <w:rPr>
          <w:rFonts w:ascii="Arial" w:hAnsi="Arial" w:cs="Arial"/>
          <w:color w:val="000000" w:themeColor="text1"/>
          <w:sz w:val="20"/>
          <w:szCs w:val="20"/>
        </w:rPr>
        <w:t>, w tym wad i usterek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3 dni robocze</w:t>
      </w:r>
      <w:r w:rsidRPr="00071A2B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1047A5F" w14:textId="77777777" w:rsidR="00647824" w:rsidRPr="004962AA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62AA">
        <w:rPr>
          <w:rFonts w:ascii="Arial" w:eastAsia="Arial" w:hAnsi="Arial" w:cs="Arial"/>
          <w:sz w:val="20"/>
          <w:szCs w:val="20"/>
        </w:rPr>
        <w:t xml:space="preserve">mobilny serwis gwarancyjny i pogwarancyjny System </w:t>
      </w:r>
      <w:proofErr w:type="spellStart"/>
      <w:r w:rsidRPr="004962AA">
        <w:rPr>
          <w:rFonts w:ascii="Arial" w:eastAsia="Arial" w:hAnsi="Arial" w:cs="Arial"/>
          <w:sz w:val="20"/>
          <w:szCs w:val="20"/>
        </w:rPr>
        <w:t>Door</w:t>
      </w:r>
      <w:proofErr w:type="spellEnd"/>
      <w:r w:rsidRPr="004962AA">
        <w:rPr>
          <w:rFonts w:ascii="Arial" w:eastAsia="Arial" w:hAnsi="Arial" w:cs="Arial"/>
          <w:sz w:val="20"/>
          <w:szCs w:val="20"/>
        </w:rPr>
        <w:t>-to-</w:t>
      </w:r>
      <w:proofErr w:type="spellStart"/>
      <w:r w:rsidRPr="004962AA">
        <w:rPr>
          <w:rFonts w:ascii="Arial" w:eastAsia="Arial" w:hAnsi="Arial" w:cs="Arial"/>
          <w:sz w:val="20"/>
          <w:szCs w:val="20"/>
        </w:rPr>
        <w:t>Door</w:t>
      </w:r>
      <w:proofErr w:type="spellEnd"/>
      <w:r w:rsidRPr="004962AA">
        <w:rPr>
          <w:rFonts w:ascii="Arial" w:eastAsia="Arial" w:hAnsi="Arial" w:cs="Arial"/>
          <w:sz w:val="20"/>
          <w:szCs w:val="20"/>
        </w:rPr>
        <w:t xml:space="preserve"> (kurier odbiera uszkodzony sprzęt i dostarcza naprawiony na koszt serwisu). </w:t>
      </w:r>
    </w:p>
    <w:p w14:paraId="701256C0" w14:textId="2790D36E" w:rsidR="00647824" w:rsidRPr="00647824" w:rsidRDefault="00647824" w:rsidP="00647824">
      <w:pPr>
        <w:pStyle w:val="Akapitzlist"/>
        <w:tabs>
          <w:tab w:val="center" w:pos="9072"/>
        </w:tabs>
        <w:spacing w:before="240" w:line="276" w:lineRule="auto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A50B7">
        <w:rPr>
          <w:rFonts w:ascii="Arial" w:hAnsi="Arial" w:cs="Arial"/>
          <w:b/>
          <w:bCs/>
          <w:sz w:val="20"/>
          <w:szCs w:val="20"/>
        </w:rPr>
        <w:t xml:space="preserve">Część 4 – Zakup </w:t>
      </w:r>
      <w:proofErr w:type="spellStart"/>
      <w:r w:rsidRPr="006A50B7">
        <w:rPr>
          <w:rFonts w:ascii="Arial" w:hAnsi="Arial" w:cs="Arial"/>
          <w:b/>
          <w:bCs/>
          <w:sz w:val="20"/>
          <w:szCs w:val="20"/>
        </w:rPr>
        <w:t>smartfona</w:t>
      </w:r>
      <w:proofErr w:type="spellEnd"/>
      <w:r w:rsidRPr="006A50B7">
        <w:rPr>
          <w:rFonts w:ascii="Arial" w:hAnsi="Arial" w:cs="Arial"/>
          <w:b/>
          <w:bCs/>
          <w:sz w:val="20"/>
          <w:szCs w:val="20"/>
        </w:rPr>
        <w:t xml:space="preserve"> o wzmocnionej konstrukcji</w:t>
      </w:r>
    </w:p>
    <w:p w14:paraId="5BBF3925" w14:textId="77777777" w:rsidR="00647824" w:rsidRPr="003322FA" w:rsidRDefault="00647824" w:rsidP="00647824">
      <w:pPr>
        <w:spacing w:after="4" w:line="36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  <w:r w:rsidRPr="003322FA">
        <w:rPr>
          <w:rFonts w:ascii="Arial" w:eastAsia="Arial" w:hAnsi="Arial" w:cs="Arial"/>
          <w:sz w:val="20"/>
          <w:szCs w:val="20"/>
          <w:u w:val="single"/>
        </w:rPr>
        <w:t>Szczegółowe wymagania Zamawiającego: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7363"/>
      </w:tblGrid>
      <w:tr w:rsidR="00647824" w:rsidRPr="003322FA" w14:paraId="0F6037E8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20033FB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Typ obudowy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CD70178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>Wzmocniona (</w:t>
            </w:r>
            <w:proofErr w:type="spellStart"/>
            <w:r w:rsidRPr="003322FA">
              <w:rPr>
                <w:rFonts w:ascii="Arial" w:hAnsi="Arial" w:cs="Arial"/>
                <w:sz w:val="20"/>
                <w:szCs w:val="20"/>
              </w:rPr>
              <w:t>Rugged</w:t>
            </w:r>
            <w:proofErr w:type="spellEnd"/>
            <w:r w:rsidRPr="003322FA">
              <w:rPr>
                <w:rFonts w:ascii="Arial" w:hAnsi="Arial" w:cs="Arial"/>
                <w:sz w:val="20"/>
                <w:szCs w:val="20"/>
              </w:rPr>
              <w:t>). Certyfikat szczelności min. IP68/IP69K.</w:t>
            </w:r>
          </w:p>
        </w:tc>
      </w:tr>
      <w:tr w:rsidR="00647824" w:rsidRPr="003322FA" w14:paraId="00B4CEB9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94D748D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Ekran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2B7D4B0C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 xml:space="preserve">Przekątna min. 6,7 cala. Szkło ochronne typu </w:t>
            </w:r>
            <w:proofErr w:type="spellStart"/>
            <w:r w:rsidRPr="003322FA">
              <w:rPr>
                <w:rFonts w:ascii="Arial" w:hAnsi="Arial" w:cs="Arial"/>
                <w:sz w:val="20"/>
                <w:szCs w:val="20"/>
              </w:rPr>
              <w:t>Gorilla</w:t>
            </w:r>
            <w:proofErr w:type="spellEnd"/>
            <w:r w:rsidRPr="003322FA">
              <w:rPr>
                <w:rFonts w:ascii="Arial" w:hAnsi="Arial" w:cs="Arial"/>
                <w:sz w:val="20"/>
                <w:szCs w:val="20"/>
              </w:rPr>
              <w:t xml:space="preserve"> Glass </w:t>
            </w:r>
            <w:proofErr w:type="spellStart"/>
            <w:r w:rsidRPr="003322FA">
              <w:rPr>
                <w:rFonts w:ascii="Arial" w:hAnsi="Arial" w:cs="Arial"/>
                <w:sz w:val="20"/>
                <w:szCs w:val="20"/>
              </w:rPr>
              <w:t>Victus</w:t>
            </w:r>
            <w:proofErr w:type="spellEnd"/>
            <w:r w:rsidRPr="003322FA">
              <w:rPr>
                <w:rFonts w:ascii="Arial" w:hAnsi="Arial" w:cs="Arial"/>
                <w:sz w:val="20"/>
                <w:szCs w:val="20"/>
              </w:rPr>
              <w:t xml:space="preserve"> (lub równoważne o podwyższonej odporności na pęknięcia).</w:t>
            </w:r>
          </w:p>
        </w:tc>
      </w:tr>
      <w:tr w:rsidR="00647824" w:rsidRPr="003322FA" w14:paraId="1C609C45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36B4DFF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Wydajność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69C11B8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>Pamięć RAM: min. 12 GB. Pamięć wbudowana: min. 256 GB (UFS). Procesor 8-rdzeniowy.</w:t>
            </w:r>
          </w:p>
        </w:tc>
      </w:tr>
      <w:tr w:rsidR="00647824" w:rsidRPr="003322FA" w14:paraId="36038E12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157CBBF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Aparat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0303F91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>Matryca główna min. 50 MP.</w:t>
            </w:r>
          </w:p>
        </w:tc>
      </w:tr>
      <w:tr w:rsidR="00647824" w:rsidRPr="003322FA" w14:paraId="2C23FE36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16E0DB3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Bateria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3610589B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 xml:space="preserve">Pojemność min. 6 000 </w:t>
            </w:r>
            <w:proofErr w:type="spellStart"/>
            <w:r w:rsidRPr="003322FA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3322FA">
              <w:rPr>
                <w:rFonts w:ascii="Arial" w:hAnsi="Arial" w:cs="Arial"/>
                <w:sz w:val="20"/>
                <w:szCs w:val="20"/>
              </w:rPr>
              <w:t xml:space="preserve"> (praca wielozmianowa bez ładowania).</w:t>
            </w:r>
          </w:p>
        </w:tc>
      </w:tr>
      <w:tr w:rsidR="00647824" w:rsidRPr="003322FA" w14:paraId="423EE2B4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BDC3787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Łączność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4A4B350C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22FA">
              <w:rPr>
                <w:rFonts w:ascii="Arial" w:hAnsi="Arial" w:cs="Arial"/>
                <w:sz w:val="20"/>
                <w:szCs w:val="20"/>
                <w:lang w:val="en-GB"/>
              </w:rPr>
              <w:t>5G, NFC, Wi-Fi, Bluetooth.</w:t>
            </w:r>
          </w:p>
        </w:tc>
      </w:tr>
      <w:tr w:rsidR="00647824" w:rsidRPr="003322FA" w14:paraId="732DCB6E" w14:textId="77777777" w:rsidTr="00EA5195">
        <w:tc>
          <w:tcPr>
            <w:tcW w:w="1693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18BE8F6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</w:p>
        </w:tc>
        <w:tc>
          <w:tcPr>
            <w:tcW w:w="7363" w:type="dxa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6F74E979" w14:textId="77777777" w:rsidR="00647824" w:rsidRPr="003322FA" w:rsidRDefault="00647824" w:rsidP="00EA5195">
            <w:pPr>
              <w:rPr>
                <w:rFonts w:ascii="Arial" w:hAnsi="Arial" w:cs="Arial"/>
                <w:sz w:val="20"/>
                <w:szCs w:val="20"/>
              </w:rPr>
            </w:pPr>
            <w:r w:rsidRPr="003322FA">
              <w:rPr>
                <w:rFonts w:ascii="Arial" w:hAnsi="Arial" w:cs="Arial"/>
                <w:sz w:val="20"/>
                <w:szCs w:val="20"/>
              </w:rPr>
              <w:t>Android 14 (lub nowszy/równoważny).</w:t>
            </w:r>
          </w:p>
        </w:tc>
      </w:tr>
    </w:tbl>
    <w:p w14:paraId="3EE225BC" w14:textId="77777777" w:rsidR="00647824" w:rsidRPr="003322FA" w:rsidRDefault="00647824" w:rsidP="00647824">
      <w:pPr>
        <w:spacing w:after="4" w:line="36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</w:p>
    <w:p w14:paraId="04CE70FF" w14:textId="77777777" w:rsidR="00647824" w:rsidRPr="003322FA" w:rsidRDefault="00647824" w:rsidP="00647824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" w:name="_Hlk219666579"/>
      <w:r w:rsidRPr="003322FA">
        <w:rPr>
          <w:rFonts w:ascii="Arial" w:hAnsi="Arial" w:cs="Arial"/>
          <w:b/>
          <w:bCs/>
          <w:color w:val="000000" w:themeColor="text1"/>
          <w:sz w:val="20"/>
          <w:szCs w:val="20"/>
        </w:rPr>
        <w:t>Gwarancja:</w:t>
      </w:r>
    </w:p>
    <w:p w14:paraId="7ED195FD" w14:textId="77777777" w:rsidR="00647824" w:rsidRPr="00123A5D" w:rsidRDefault="00647824" w:rsidP="0064782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gwarancja minimum </w:t>
      </w:r>
      <w:r>
        <w:rPr>
          <w:rFonts w:ascii="Arial" w:hAnsi="Arial" w:cs="Arial"/>
          <w:color w:val="000000" w:themeColor="text1"/>
          <w:sz w:val="20"/>
          <w:szCs w:val="20"/>
        </w:rPr>
        <w:t>12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miesi</w:t>
      </w:r>
      <w:r>
        <w:rPr>
          <w:rFonts w:ascii="Arial" w:hAnsi="Arial" w:cs="Arial"/>
          <w:color w:val="000000" w:themeColor="text1"/>
          <w:sz w:val="20"/>
          <w:szCs w:val="20"/>
        </w:rPr>
        <w:t>ęcy,</w:t>
      </w:r>
      <w:r w:rsidRPr="00225958">
        <w:rPr>
          <w:rFonts w:ascii="Arial" w:eastAsia="Arial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licząc od dnia </w:t>
      </w:r>
      <w:r>
        <w:rPr>
          <w:rFonts w:ascii="Arial" w:eastAsia="Times New Roman" w:hAnsi="Arial" w:cs="Arial"/>
          <w:sz w:val="20"/>
          <w:szCs w:val="20"/>
        </w:rPr>
        <w:t xml:space="preserve">następnego po dniu podpisania bezusterkowego protokołu </w:t>
      </w:r>
      <w:r w:rsidRPr="00EF0706">
        <w:rPr>
          <w:rFonts w:ascii="Arial" w:eastAsia="Times New Roman" w:hAnsi="Arial" w:cs="Arial"/>
          <w:sz w:val="20"/>
          <w:szCs w:val="20"/>
        </w:rPr>
        <w:t>odbioru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F0706">
        <w:rPr>
          <w:rFonts w:ascii="Arial" w:eastAsia="Times New Roman" w:hAnsi="Arial" w:cs="Arial"/>
          <w:sz w:val="20"/>
          <w:szCs w:val="20"/>
        </w:rPr>
        <w:t xml:space="preserve">przedmiotu </w:t>
      </w:r>
      <w:r>
        <w:rPr>
          <w:rFonts w:ascii="Arial" w:eastAsia="Times New Roman" w:hAnsi="Arial" w:cs="Arial"/>
          <w:sz w:val="20"/>
          <w:szCs w:val="20"/>
        </w:rPr>
        <w:t>u</w:t>
      </w:r>
      <w:r w:rsidRPr="00EF0706">
        <w:rPr>
          <w:rFonts w:ascii="Arial" w:eastAsia="Times New Roman" w:hAnsi="Arial" w:cs="Arial"/>
          <w:sz w:val="20"/>
          <w:szCs w:val="20"/>
        </w:rPr>
        <w:t>mowy przez Zamawiającego</w:t>
      </w:r>
      <w:r>
        <w:rPr>
          <w:rFonts w:ascii="Arial" w:eastAsia="Arial" w:hAnsi="Arial" w:cs="Arial"/>
          <w:sz w:val="20"/>
          <w:szCs w:val="20"/>
        </w:rPr>
        <w:t>.</w:t>
      </w:r>
    </w:p>
    <w:p w14:paraId="49740352" w14:textId="77777777" w:rsidR="00647824" w:rsidRPr="00225958" w:rsidRDefault="00647824" w:rsidP="0064782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b/>
          <w:bCs/>
          <w:color w:val="000000" w:themeColor="text1"/>
          <w:sz w:val="20"/>
          <w:szCs w:val="20"/>
        </w:rPr>
        <w:t>Wymagania serwisowe:</w:t>
      </w:r>
    </w:p>
    <w:p w14:paraId="02B036BC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reakcji serwisu 1 dzień roboczy,</w:t>
      </w:r>
    </w:p>
    <w:p w14:paraId="3D308AE3" w14:textId="77777777" w:rsidR="00647824" w:rsidRPr="00225958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5958">
        <w:rPr>
          <w:rFonts w:ascii="Arial" w:hAnsi="Arial" w:cs="Arial"/>
          <w:color w:val="000000" w:themeColor="text1"/>
          <w:sz w:val="20"/>
          <w:szCs w:val="20"/>
        </w:rPr>
        <w:t>czas na usunięcie niesprawności</w:t>
      </w:r>
      <w:r>
        <w:rPr>
          <w:rFonts w:ascii="Arial" w:hAnsi="Arial" w:cs="Arial"/>
          <w:color w:val="000000" w:themeColor="text1"/>
          <w:sz w:val="20"/>
          <w:szCs w:val="20"/>
        </w:rPr>
        <w:t>, w tym wad i usterek</w:t>
      </w:r>
      <w:r w:rsidRPr="00225958">
        <w:rPr>
          <w:rFonts w:ascii="Arial" w:hAnsi="Arial" w:cs="Arial"/>
          <w:color w:val="000000" w:themeColor="text1"/>
          <w:sz w:val="20"/>
          <w:szCs w:val="20"/>
        </w:rPr>
        <w:t xml:space="preserve"> 3 dni robocze,</w:t>
      </w:r>
    </w:p>
    <w:p w14:paraId="0A4CEFFA" w14:textId="77777777" w:rsidR="00647824" w:rsidRPr="003322FA" w:rsidRDefault="00647824" w:rsidP="0064782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322FA">
        <w:rPr>
          <w:rFonts w:ascii="Arial" w:eastAsia="Arial" w:hAnsi="Arial" w:cs="Arial"/>
          <w:sz w:val="20"/>
          <w:szCs w:val="20"/>
        </w:rPr>
        <w:t xml:space="preserve">mobilny serwis gwarancyjny i pogwarancyjny </w:t>
      </w:r>
      <w:r>
        <w:rPr>
          <w:rFonts w:ascii="Arial" w:eastAsia="Arial" w:hAnsi="Arial" w:cs="Arial"/>
          <w:sz w:val="20"/>
          <w:szCs w:val="20"/>
        </w:rPr>
        <w:t>–</w:t>
      </w:r>
      <w:r w:rsidRPr="003322FA">
        <w:rPr>
          <w:rFonts w:ascii="Arial" w:eastAsia="Arial" w:hAnsi="Arial" w:cs="Arial"/>
          <w:sz w:val="20"/>
          <w:szCs w:val="20"/>
        </w:rPr>
        <w:t xml:space="preserve"> </w:t>
      </w:r>
      <w:r w:rsidRPr="003322FA">
        <w:rPr>
          <w:rFonts w:ascii="Arial" w:hAnsi="Arial" w:cs="Arial"/>
          <w:sz w:val="20"/>
          <w:szCs w:val="20"/>
        </w:rPr>
        <w:t xml:space="preserve">system </w:t>
      </w:r>
      <w:proofErr w:type="spellStart"/>
      <w:r w:rsidRPr="003322FA">
        <w:rPr>
          <w:rFonts w:ascii="Arial" w:hAnsi="Arial" w:cs="Arial"/>
          <w:b/>
          <w:bCs/>
          <w:sz w:val="20"/>
          <w:szCs w:val="20"/>
        </w:rPr>
        <w:t>Door</w:t>
      </w:r>
      <w:proofErr w:type="spellEnd"/>
      <w:r w:rsidRPr="003322FA">
        <w:rPr>
          <w:rFonts w:ascii="Arial" w:hAnsi="Arial" w:cs="Arial"/>
          <w:b/>
          <w:bCs/>
          <w:sz w:val="20"/>
          <w:szCs w:val="20"/>
        </w:rPr>
        <w:t>-to-</w:t>
      </w:r>
      <w:proofErr w:type="spellStart"/>
      <w:r w:rsidRPr="003322FA">
        <w:rPr>
          <w:rFonts w:ascii="Arial" w:hAnsi="Arial" w:cs="Arial"/>
          <w:b/>
          <w:bCs/>
          <w:sz w:val="20"/>
          <w:szCs w:val="20"/>
        </w:rPr>
        <w:t>Door</w:t>
      </w:r>
      <w:proofErr w:type="spellEnd"/>
      <w:r w:rsidRPr="003322FA">
        <w:rPr>
          <w:rFonts w:ascii="Arial" w:hAnsi="Arial" w:cs="Arial"/>
          <w:sz w:val="20"/>
          <w:szCs w:val="20"/>
        </w:rPr>
        <w:t xml:space="preserve"> (kurier odbiera uszkodzony sprzęt i dostarcza naprawiony na koszt serwisu).</w:t>
      </w:r>
      <w:bookmarkEnd w:id="3"/>
    </w:p>
    <w:p w14:paraId="6EC38C3C" w14:textId="77777777" w:rsidR="00647824" w:rsidRDefault="00647824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1A0684BF" w14:textId="3426074D" w:rsidR="00853EC7" w:rsidRDefault="00853EC7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3EC7">
        <w:rPr>
          <w:rFonts w:ascii="Arial" w:eastAsia="Arial" w:hAnsi="Arial" w:cs="Arial"/>
          <w:b/>
          <w:bCs/>
          <w:sz w:val="20"/>
          <w:szCs w:val="20"/>
        </w:rPr>
        <w:t>Wszelkie wskazania dotyczące norm, standardów, systemów, nazw własnych lub rozwiązań technologicznych należy rozumieć jako przykładowe</w:t>
      </w:r>
      <w:r w:rsidR="00647824">
        <w:rPr>
          <w:rFonts w:ascii="Arial" w:eastAsia="Arial" w:hAnsi="Arial" w:cs="Arial"/>
          <w:b/>
          <w:bCs/>
          <w:sz w:val="20"/>
          <w:szCs w:val="20"/>
        </w:rPr>
        <w:t xml:space="preserve"> dla wszystkich powyższych części</w:t>
      </w:r>
      <w:r w:rsidRPr="00853EC7">
        <w:rPr>
          <w:rFonts w:ascii="Arial" w:eastAsia="Arial" w:hAnsi="Arial" w:cs="Arial"/>
          <w:b/>
          <w:bCs/>
          <w:sz w:val="20"/>
          <w:szCs w:val="20"/>
        </w:rPr>
        <w:t>. Zamawiający dopuszcza rozwiązania równoważne, pod warunkiem zapewnienia parametrów technicznych, jakościowych i funkcjonalnych nie gorszych niż określone w niniejszym opisie przedmiotu zamówienia</w:t>
      </w:r>
      <w:r w:rsidR="00647824">
        <w:rPr>
          <w:rFonts w:ascii="Arial" w:eastAsia="Arial" w:hAnsi="Arial" w:cs="Arial"/>
          <w:b/>
          <w:bCs/>
          <w:sz w:val="20"/>
          <w:szCs w:val="20"/>
        </w:rPr>
        <w:t xml:space="preserve"> dla wszystkich powyższych części</w:t>
      </w:r>
      <w:r w:rsidRPr="00853EC7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0134219" w14:textId="77777777" w:rsidR="005833F3" w:rsidRDefault="005833F3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sz w:val="20"/>
          <w:szCs w:val="20"/>
        </w:rPr>
      </w:pPr>
    </w:p>
    <w:p w14:paraId="65704822" w14:textId="2271CF09" w:rsidR="005833F3" w:rsidRPr="005833F3" w:rsidRDefault="005833F3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833F3">
        <w:rPr>
          <w:rFonts w:ascii="Arial" w:eastAsia="Arial" w:hAnsi="Arial" w:cs="Arial"/>
          <w:b/>
          <w:bCs/>
          <w:sz w:val="20"/>
          <w:szCs w:val="20"/>
        </w:rPr>
        <w:t>Przedmiot zamówienia obejmuje dla wszystkich powyższych części</w:t>
      </w:r>
      <w:r w:rsidRPr="005833F3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5833F3">
        <w:rPr>
          <w:rFonts w:ascii="Arial" w:eastAsia="Arial" w:hAnsi="Arial" w:cs="Arial"/>
          <w:b/>
          <w:bCs/>
          <w:sz w:val="20"/>
          <w:szCs w:val="20"/>
        </w:rPr>
        <w:t xml:space="preserve">dostawę fabrycznie </w:t>
      </w:r>
      <w:r w:rsidRPr="005833F3">
        <w:rPr>
          <w:rFonts w:ascii="Arial" w:eastAsia="Arial" w:hAnsi="Arial" w:cs="Arial"/>
          <w:b/>
          <w:bCs/>
          <w:sz w:val="20"/>
          <w:szCs w:val="20"/>
        </w:rPr>
        <w:t xml:space="preserve">nowych urządzeń </w:t>
      </w:r>
      <w:r w:rsidRPr="005833F3">
        <w:rPr>
          <w:rFonts w:ascii="Arial" w:eastAsia="Arial" w:hAnsi="Arial" w:cs="Arial"/>
          <w:b/>
          <w:bCs/>
          <w:sz w:val="20"/>
          <w:szCs w:val="20"/>
        </w:rPr>
        <w:t>(rok produkcji 2025 lub 2026)</w:t>
      </w:r>
      <w:r w:rsidRPr="005833F3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3DFB2513" w14:textId="77777777" w:rsidR="005833F3" w:rsidRDefault="005833F3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sz w:val="20"/>
          <w:szCs w:val="20"/>
        </w:rPr>
      </w:pPr>
    </w:p>
    <w:p w14:paraId="2DAF9143" w14:textId="77777777" w:rsidR="005833F3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219292251"/>
      <w:r w:rsidRPr="007C065B">
        <w:rPr>
          <w:rFonts w:ascii="Arial" w:hAnsi="Arial" w:cs="Arial"/>
          <w:b/>
          <w:bCs/>
          <w:sz w:val="20"/>
          <w:szCs w:val="20"/>
        </w:rPr>
        <w:t>Szkolenie z zakresu prawidłowej eksploatacji</w:t>
      </w:r>
      <w:r>
        <w:rPr>
          <w:rFonts w:ascii="Arial" w:hAnsi="Arial" w:cs="Arial"/>
          <w:b/>
          <w:bCs/>
          <w:sz w:val="20"/>
          <w:szCs w:val="20"/>
        </w:rPr>
        <w:t xml:space="preserve"> dla:</w:t>
      </w:r>
    </w:p>
    <w:p w14:paraId="109A8339" w14:textId="4D14BAA3" w:rsidR="005833F3" w:rsidRPr="005833F3" w:rsidRDefault="005833F3" w:rsidP="005833F3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33F3">
        <w:rPr>
          <w:rFonts w:ascii="Arial" w:hAnsi="Arial" w:cs="Arial"/>
          <w:b/>
          <w:bCs/>
          <w:sz w:val="20"/>
          <w:szCs w:val="20"/>
        </w:rPr>
        <w:t>Część 2 – Zakup zestawu komputerowego stacjonarnego,</w:t>
      </w:r>
    </w:p>
    <w:p w14:paraId="1306E83A" w14:textId="3DD08D67" w:rsidR="005833F3" w:rsidRPr="005833F3" w:rsidRDefault="005833F3" w:rsidP="005833F3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33F3">
        <w:rPr>
          <w:rFonts w:ascii="Arial" w:hAnsi="Arial" w:cs="Arial"/>
          <w:b/>
          <w:bCs/>
          <w:sz w:val="20"/>
          <w:szCs w:val="20"/>
        </w:rPr>
        <w:t xml:space="preserve">Część 3 – Zakup </w:t>
      </w:r>
      <w:proofErr w:type="spellStart"/>
      <w:r w:rsidRPr="005833F3">
        <w:rPr>
          <w:rFonts w:ascii="Arial" w:hAnsi="Arial" w:cs="Arial"/>
          <w:b/>
          <w:bCs/>
          <w:sz w:val="20"/>
          <w:szCs w:val="20"/>
        </w:rPr>
        <w:t>tableta</w:t>
      </w:r>
      <w:proofErr w:type="spellEnd"/>
      <w:r w:rsidRPr="005833F3">
        <w:rPr>
          <w:rFonts w:ascii="Arial" w:hAnsi="Arial" w:cs="Arial"/>
          <w:b/>
          <w:bCs/>
          <w:sz w:val="20"/>
          <w:szCs w:val="20"/>
        </w:rPr>
        <w:t xml:space="preserve"> o wzmocnionej konstrukcji,</w:t>
      </w:r>
    </w:p>
    <w:p w14:paraId="7980FE4A" w14:textId="6D592E44" w:rsidR="005833F3" w:rsidRPr="007C065B" w:rsidRDefault="005833F3" w:rsidP="005833F3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33F3">
        <w:rPr>
          <w:rFonts w:ascii="Arial" w:hAnsi="Arial" w:cs="Arial"/>
          <w:b/>
          <w:bCs/>
          <w:sz w:val="20"/>
          <w:szCs w:val="20"/>
        </w:rPr>
        <w:t xml:space="preserve">Część 4 – Zakup </w:t>
      </w:r>
      <w:proofErr w:type="spellStart"/>
      <w:r w:rsidRPr="005833F3">
        <w:rPr>
          <w:rFonts w:ascii="Arial" w:hAnsi="Arial" w:cs="Arial"/>
          <w:b/>
          <w:bCs/>
          <w:sz w:val="20"/>
          <w:szCs w:val="20"/>
        </w:rPr>
        <w:t>smartfona</w:t>
      </w:r>
      <w:proofErr w:type="spellEnd"/>
      <w:r w:rsidRPr="005833F3">
        <w:rPr>
          <w:rFonts w:ascii="Arial" w:hAnsi="Arial" w:cs="Arial"/>
          <w:b/>
          <w:bCs/>
          <w:sz w:val="20"/>
          <w:szCs w:val="20"/>
        </w:rPr>
        <w:t xml:space="preserve"> o wzmocnionej konstrukcji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64A84482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W ramach realizacji przedmiotu zamówienia Wykonawca zobowiązany jest do przeprowadzenia szkolenia przedstawicieli Zamawiającego z zakresu prawidłowej eksploatacji, obsługi oraz konserwacji przedmiotu zamówienia.</w:t>
      </w:r>
    </w:p>
    <w:p w14:paraId="26591129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Szkolenie nastąpi podczas pierwszego uruchomienia przedmiotu Zamówienia.</w:t>
      </w:r>
    </w:p>
    <w:p w14:paraId="41F414E1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lastRenderedPageBreak/>
        <w:t>Szkolenie zostanie przeprowadzone w języku polskim, w terminie uzgodnionym z Zamawiającym, nie później niż w dniu odbioru końcowego przedmiotu zamówienia.</w:t>
      </w:r>
    </w:p>
    <w:p w14:paraId="4BD1E46A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Szkolenie obejmować będzie w szczególności:</w:t>
      </w:r>
    </w:p>
    <w:p w14:paraId="4E3486D5" w14:textId="77777777" w:rsidR="005833F3" w:rsidRPr="007C065B" w:rsidRDefault="005833F3" w:rsidP="005833F3">
      <w:pPr>
        <w:pStyle w:val="NormalnyWeb"/>
        <w:numPr>
          <w:ilvl w:val="0"/>
          <w:numId w:val="1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zasady bezpiecznego użytkowania przedmiotu zamówienia,</w:t>
      </w:r>
    </w:p>
    <w:p w14:paraId="5025686D" w14:textId="77777777" w:rsidR="005833F3" w:rsidRPr="007C065B" w:rsidRDefault="005833F3" w:rsidP="005833F3">
      <w:pPr>
        <w:pStyle w:val="NormalnyWeb"/>
        <w:numPr>
          <w:ilvl w:val="0"/>
          <w:numId w:val="1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bieżącą obsługę i eksploatację,</w:t>
      </w:r>
    </w:p>
    <w:p w14:paraId="46240FA3" w14:textId="77777777" w:rsidR="005833F3" w:rsidRPr="007C065B" w:rsidRDefault="005833F3" w:rsidP="005833F3">
      <w:pPr>
        <w:pStyle w:val="NormalnyWeb"/>
        <w:numPr>
          <w:ilvl w:val="0"/>
          <w:numId w:val="1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czynności konserwacyjne i przeglądowe,</w:t>
      </w:r>
    </w:p>
    <w:p w14:paraId="7078CB96" w14:textId="77777777" w:rsidR="005833F3" w:rsidRPr="007C065B" w:rsidRDefault="005833F3" w:rsidP="005833F3">
      <w:pPr>
        <w:pStyle w:val="NormalnyWeb"/>
        <w:numPr>
          <w:ilvl w:val="0"/>
          <w:numId w:val="1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postępowanie w sytuacjach awaryjnych,</w:t>
      </w:r>
    </w:p>
    <w:p w14:paraId="65271E7E" w14:textId="77777777" w:rsidR="005833F3" w:rsidRPr="007C065B" w:rsidRDefault="005833F3" w:rsidP="005833F3">
      <w:pPr>
        <w:pStyle w:val="NormalnyWeb"/>
        <w:numPr>
          <w:ilvl w:val="0"/>
          <w:numId w:val="19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omówienie dokumentacji technicznej i eksploatacyjnej.</w:t>
      </w:r>
    </w:p>
    <w:p w14:paraId="28C9C248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Szkolenie zostanie przeprowadzone w miejscu wskazanym przez Zamawiającego i będzie miało charakter praktyczny oraz instruktażowy.</w:t>
      </w:r>
    </w:p>
    <w:p w14:paraId="5F2F1D52" w14:textId="77777777" w:rsidR="005833F3" w:rsidRPr="007C065B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Koszty szkolenia, w tym koszty dojazdu, materiałów szkoleniowych oraz ewentualnych instrukcji, ponosi Wykonawca.</w:t>
      </w:r>
    </w:p>
    <w:p w14:paraId="2D84B279" w14:textId="77777777" w:rsidR="005833F3" w:rsidRPr="005833F3" w:rsidRDefault="005833F3" w:rsidP="005833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C065B">
        <w:rPr>
          <w:rFonts w:ascii="Arial" w:hAnsi="Arial" w:cs="Arial"/>
          <w:sz w:val="20"/>
          <w:szCs w:val="20"/>
        </w:rPr>
        <w:t>Przeprowadzenie szkolenia zostanie potwierdzone protokołem podpisanym przez przedstawicieli obu Stron.</w:t>
      </w:r>
      <w:bookmarkEnd w:id="4"/>
    </w:p>
    <w:p w14:paraId="39B1EA94" w14:textId="77777777" w:rsidR="005833F3" w:rsidRPr="00853EC7" w:rsidRDefault="005833F3" w:rsidP="00853EC7">
      <w:pPr>
        <w:spacing w:after="4" w:line="360" w:lineRule="auto"/>
        <w:ind w:left="-5" w:hanging="10"/>
        <w:jc w:val="both"/>
        <w:rPr>
          <w:rFonts w:ascii="Arial" w:eastAsia="Arial" w:hAnsi="Arial" w:cs="Arial"/>
          <w:b/>
          <w:bCs/>
          <w:sz w:val="20"/>
          <w:szCs w:val="20"/>
          <w:highlight w:val="yellow"/>
        </w:rPr>
      </w:pPr>
    </w:p>
    <w:p w14:paraId="071F55A1" w14:textId="77777777" w:rsidR="00853EC7" w:rsidRPr="00225958" w:rsidRDefault="00853EC7" w:rsidP="00853EC7">
      <w:pPr>
        <w:spacing w:after="4" w:line="360" w:lineRule="auto"/>
        <w:ind w:left="-5" w:hanging="1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66A04A5D" w14:textId="2E8919E3" w:rsidR="00832849" w:rsidRPr="00BD36E1" w:rsidRDefault="00832849" w:rsidP="009D5A86">
      <w:pPr>
        <w:spacing w:after="200" w:line="360" w:lineRule="auto"/>
        <w:jc w:val="both"/>
        <w:rPr>
          <w:rFonts w:ascii="Arial" w:hAnsi="Arial" w:cs="Arial"/>
          <w:sz w:val="20"/>
          <w:szCs w:val="20"/>
        </w:rPr>
      </w:pPr>
    </w:p>
    <w:sectPr w:rsidR="00832849" w:rsidRPr="00BD36E1" w:rsidSect="00F176C0">
      <w:headerReference w:type="default" r:id="rId7"/>
      <w:footerReference w:type="default" r:id="rId8"/>
      <w:pgSz w:w="11906" w:h="16838"/>
      <w:pgMar w:top="1560" w:right="1417" w:bottom="1417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3E0D" w14:textId="77777777" w:rsidR="00DD10A5" w:rsidRDefault="00DD10A5">
      <w:pPr>
        <w:spacing w:after="0" w:line="240" w:lineRule="auto"/>
      </w:pPr>
      <w:r>
        <w:separator/>
      </w:r>
    </w:p>
  </w:endnote>
  <w:endnote w:type="continuationSeparator" w:id="0">
    <w:p w14:paraId="5B128A38" w14:textId="77777777" w:rsidR="00DD10A5" w:rsidRDefault="00DD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C5C7" w14:textId="77777777" w:rsidR="00832849" w:rsidRPr="00832849" w:rsidRDefault="00832849" w:rsidP="00832849">
    <w:pPr>
      <w:pStyle w:val="Stopka"/>
      <w:jc w:val="right"/>
      <w:rPr>
        <w:rFonts w:ascii="Arial" w:hAnsi="Arial" w:cs="Arial"/>
        <w:sz w:val="16"/>
        <w:szCs w:val="16"/>
      </w:rPr>
    </w:pPr>
    <w:r w:rsidRPr="00832849">
      <w:rPr>
        <w:rFonts w:ascii="Arial" w:hAnsi="Arial" w:cs="Arial"/>
        <w:sz w:val="16"/>
        <w:szCs w:val="16"/>
      </w:rPr>
      <w:t xml:space="preserve">Strona </w:t>
    </w:r>
    <w:r w:rsidRPr="00832849">
      <w:rPr>
        <w:rFonts w:ascii="Arial" w:hAnsi="Arial" w:cs="Arial"/>
        <w:b/>
        <w:bCs/>
        <w:sz w:val="16"/>
        <w:szCs w:val="16"/>
      </w:rPr>
      <w:fldChar w:fldCharType="begin"/>
    </w:r>
    <w:r w:rsidRPr="00832849">
      <w:rPr>
        <w:rFonts w:ascii="Arial" w:hAnsi="Arial" w:cs="Arial"/>
        <w:b/>
        <w:bCs/>
        <w:sz w:val="16"/>
        <w:szCs w:val="16"/>
      </w:rPr>
      <w:instrText>PAGE</w:instrText>
    </w:r>
    <w:r w:rsidRPr="00832849">
      <w:rPr>
        <w:rFonts w:ascii="Arial" w:hAnsi="Arial" w:cs="Arial"/>
        <w:b/>
        <w:bCs/>
        <w:sz w:val="16"/>
        <w:szCs w:val="16"/>
      </w:rPr>
      <w:fldChar w:fldCharType="separate"/>
    </w:r>
    <w:r w:rsidRPr="00832849">
      <w:rPr>
        <w:rFonts w:ascii="Arial" w:hAnsi="Arial" w:cs="Arial"/>
        <w:b/>
        <w:bCs/>
        <w:sz w:val="16"/>
        <w:szCs w:val="16"/>
      </w:rPr>
      <w:t>20</w:t>
    </w:r>
    <w:r w:rsidRPr="00832849">
      <w:rPr>
        <w:rFonts w:ascii="Arial" w:hAnsi="Arial" w:cs="Arial"/>
        <w:b/>
        <w:bCs/>
        <w:sz w:val="16"/>
        <w:szCs w:val="16"/>
      </w:rPr>
      <w:fldChar w:fldCharType="end"/>
    </w:r>
    <w:r w:rsidRPr="00832849">
      <w:rPr>
        <w:rFonts w:ascii="Arial" w:hAnsi="Arial" w:cs="Arial"/>
        <w:sz w:val="16"/>
        <w:szCs w:val="16"/>
      </w:rPr>
      <w:t xml:space="preserve"> z </w:t>
    </w:r>
    <w:r w:rsidRPr="00832849">
      <w:rPr>
        <w:rFonts w:ascii="Arial" w:hAnsi="Arial" w:cs="Arial"/>
        <w:b/>
        <w:bCs/>
        <w:sz w:val="16"/>
        <w:szCs w:val="16"/>
      </w:rPr>
      <w:fldChar w:fldCharType="begin"/>
    </w:r>
    <w:r w:rsidRPr="00832849">
      <w:rPr>
        <w:rFonts w:ascii="Arial" w:hAnsi="Arial" w:cs="Arial"/>
        <w:b/>
        <w:bCs/>
        <w:sz w:val="16"/>
        <w:szCs w:val="16"/>
      </w:rPr>
      <w:instrText>NUMPAGES</w:instrText>
    </w:r>
    <w:r w:rsidRPr="00832849">
      <w:rPr>
        <w:rFonts w:ascii="Arial" w:hAnsi="Arial" w:cs="Arial"/>
        <w:b/>
        <w:bCs/>
        <w:sz w:val="16"/>
        <w:szCs w:val="16"/>
      </w:rPr>
      <w:fldChar w:fldCharType="separate"/>
    </w:r>
    <w:r w:rsidRPr="00832849">
      <w:rPr>
        <w:rFonts w:ascii="Arial" w:hAnsi="Arial" w:cs="Arial"/>
        <w:b/>
        <w:bCs/>
        <w:sz w:val="16"/>
        <w:szCs w:val="16"/>
      </w:rPr>
      <w:t>20</w:t>
    </w:r>
    <w:r w:rsidRPr="00832849">
      <w:rPr>
        <w:rFonts w:ascii="Arial" w:hAnsi="Arial" w:cs="Arial"/>
        <w:b/>
        <w:bCs/>
        <w:sz w:val="16"/>
        <w:szCs w:val="16"/>
      </w:rPr>
      <w:fldChar w:fldCharType="end"/>
    </w:r>
  </w:p>
  <w:p w14:paraId="632CEB29" w14:textId="77777777" w:rsidR="00862C5B" w:rsidRPr="00832849" w:rsidRDefault="00862C5B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5FB5" w14:textId="77777777" w:rsidR="00DD10A5" w:rsidRDefault="00DD10A5">
      <w:pPr>
        <w:spacing w:after="0" w:line="240" w:lineRule="auto"/>
      </w:pPr>
      <w:r>
        <w:separator/>
      </w:r>
    </w:p>
  </w:footnote>
  <w:footnote w:type="continuationSeparator" w:id="0">
    <w:p w14:paraId="3EE8AE42" w14:textId="77777777" w:rsidR="00DD10A5" w:rsidRDefault="00DD1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2675B" w14:textId="43BB2EA0" w:rsidR="00F176C0" w:rsidRDefault="00F176C0" w:rsidP="00F176C0">
    <w:pPr>
      <w:pStyle w:val="Nagwek"/>
      <w:jc w:val="right"/>
      <w:rPr>
        <w:rFonts w:ascii="Arial" w:hAnsi="Arial"/>
        <w:sz w:val="16"/>
        <w:szCs w:val="16"/>
      </w:rPr>
    </w:pPr>
    <w:bookmarkStart w:id="5" w:name="_Hlk131067275"/>
    <w:bookmarkStart w:id="6" w:name="_Hlk131067276"/>
    <w:bookmarkStart w:id="7" w:name="_Hlk126135105"/>
    <w:bookmarkStart w:id="8" w:name="_Hlk126135106"/>
  </w:p>
  <w:bookmarkEnd w:id="5"/>
  <w:bookmarkEnd w:id="6"/>
  <w:p w14:paraId="4481AF5C" w14:textId="77777777" w:rsidR="00CC36CA" w:rsidRDefault="00CC36CA" w:rsidP="00710266">
    <w:pPr>
      <w:pStyle w:val="Nagwek"/>
      <w:rPr>
        <w:rFonts w:ascii="Arial" w:hAnsi="Arial"/>
        <w:sz w:val="16"/>
        <w:szCs w:val="16"/>
      </w:rPr>
    </w:pPr>
  </w:p>
  <w:bookmarkEnd w:id="7"/>
  <w:bookmarkEnd w:id="8"/>
  <w:p w14:paraId="084D2916" w14:textId="2F0A1F8A" w:rsidR="00862C5B" w:rsidRPr="00710266" w:rsidRDefault="00853EC7" w:rsidP="00853EC7">
    <w:pPr>
      <w:pStyle w:val="Nagwek"/>
      <w:jc w:val="right"/>
      <w:rPr>
        <w:rFonts w:ascii="Arial" w:hAnsi="Arial"/>
        <w:sz w:val="16"/>
        <w:szCs w:val="16"/>
      </w:rPr>
    </w:pPr>
    <w:r w:rsidRPr="00E96C20">
      <w:rPr>
        <w:noProof/>
      </w:rPr>
      <w:drawing>
        <wp:inline distT="0" distB="0" distL="0" distR="0" wp14:anchorId="3268CF78" wp14:editId="79EBFC5E">
          <wp:extent cx="5759450" cy="732790"/>
          <wp:effectExtent l="0" t="0" r="0" b="0"/>
          <wp:docPr id="20314925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97B87"/>
    <w:multiLevelType w:val="hybridMultilevel"/>
    <w:tmpl w:val="8EEED416"/>
    <w:lvl w:ilvl="0" w:tplc="D5E442A4">
      <w:start w:val="1"/>
      <w:numFmt w:val="decimal"/>
      <w:pStyle w:val="Styl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5631E"/>
    <w:multiLevelType w:val="hybridMultilevel"/>
    <w:tmpl w:val="3A80AB34"/>
    <w:lvl w:ilvl="0" w:tplc="9C2CEFCE">
      <w:start w:val="1"/>
      <w:numFmt w:val="bullet"/>
      <w:lvlText w:val="-"/>
      <w:lvlJc w:val="left"/>
      <w:pPr>
        <w:ind w:left="1080" w:hanging="360"/>
      </w:pPr>
      <w:rPr>
        <w:rFonts w:ascii="Stencil" w:hAnsi="Stenci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26C3C"/>
    <w:multiLevelType w:val="hybridMultilevel"/>
    <w:tmpl w:val="FE2A1F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46B57"/>
    <w:multiLevelType w:val="hybridMultilevel"/>
    <w:tmpl w:val="506810A0"/>
    <w:lvl w:ilvl="0" w:tplc="84260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432F4"/>
    <w:multiLevelType w:val="hybridMultilevel"/>
    <w:tmpl w:val="5726E22E"/>
    <w:lvl w:ilvl="0" w:tplc="29AAED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86263"/>
    <w:multiLevelType w:val="hybridMultilevel"/>
    <w:tmpl w:val="01EC35F8"/>
    <w:lvl w:ilvl="0" w:tplc="84260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F5CA4F6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F5199"/>
    <w:multiLevelType w:val="hybridMultilevel"/>
    <w:tmpl w:val="6670548C"/>
    <w:lvl w:ilvl="0" w:tplc="F488BCF8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C0C55"/>
    <w:multiLevelType w:val="hybridMultilevel"/>
    <w:tmpl w:val="D522023C"/>
    <w:lvl w:ilvl="0" w:tplc="C0D64D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824673">
    <w:abstractNumId w:val="5"/>
  </w:num>
  <w:num w:numId="2" w16cid:durableId="1794059297">
    <w:abstractNumId w:val="10"/>
  </w:num>
  <w:num w:numId="3" w16cid:durableId="2008709622">
    <w:abstractNumId w:val="19"/>
  </w:num>
  <w:num w:numId="4" w16cid:durableId="1531069444">
    <w:abstractNumId w:val="12"/>
  </w:num>
  <w:num w:numId="5" w16cid:durableId="2102986736">
    <w:abstractNumId w:val="11"/>
  </w:num>
  <w:num w:numId="6" w16cid:durableId="1376852237">
    <w:abstractNumId w:val="2"/>
  </w:num>
  <w:num w:numId="7" w16cid:durableId="828208123">
    <w:abstractNumId w:val="14"/>
  </w:num>
  <w:num w:numId="8" w16cid:durableId="1254629527">
    <w:abstractNumId w:val="20"/>
  </w:num>
  <w:num w:numId="9" w16cid:durableId="536429250">
    <w:abstractNumId w:val="15"/>
  </w:num>
  <w:num w:numId="10" w16cid:durableId="678313632">
    <w:abstractNumId w:val="13"/>
  </w:num>
  <w:num w:numId="11" w16cid:durableId="804397296">
    <w:abstractNumId w:val="3"/>
  </w:num>
  <w:num w:numId="12" w16cid:durableId="1297107443">
    <w:abstractNumId w:val="17"/>
  </w:num>
  <w:num w:numId="13" w16cid:durableId="1430731295">
    <w:abstractNumId w:val="0"/>
  </w:num>
  <w:num w:numId="14" w16cid:durableId="1025179898">
    <w:abstractNumId w:val="7"/>
  </w:num>
  <w:num w:numId="15" w16cid:durableId="298271235">
    <w:abstractNumId w:val="1"/>
  </w:num>
  <w:num w:numId="16" w16cid:durableId="339357672">
    <w:abstractNumId w:val="4"/>
  </w:num>
  <w:num w:numId="17" w16cid:durableId="894121805">
    <w:abstractNumId w:val="9"/>
  </w:num>
  <w:num w:numId="18" w16cid:durableId="290670821">
    <w:abstractNumId w:val="16"/>
  </w:num>
  <w:num w:numId="19" w16cid:durableId="1916938917">
    <w:abstractNumId w:val="6"/>
  </w:num>
  <w:num w:numId="20" w16cid:durableId="2108960583">
    <w:abstractNumId w:val="18"/>
  </w:num>
  <w:num w:numId="21" w16cid:durableId="772944062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2C"/>
    <w:rsid w:val="00022D80"/>
    <w:rsid w:val="00071D85"/>
    <w:rsid w:val="00075179"/>
    <w:rsid w:val="00080011"/>
    <w:rsid w:val="000C733D"/>
    <w:rsid w:val="000D1EF5"/>
    <w:rsid w:val="00143E5F"/>
    <w:rsid w:val="00147D67"/>
    <w:rsid w:val="00155F70"/>
    <w:rsid w:val="00165545"/>
    <w:rsid w:val="001B46BE"/>
    <w:rsid w:val="001C629E"/>
    <w:rsid w:val="0020139A"/>
    <w:rsid w:val="002513FC"/>
    <w:rsid w:val="0027018E"/>
    <w:rsid w:val="002755C7"/>
    <w:rsid w:val="00291E1D"/>
    <w:rsid w:val="00295134"/>
    <w:rsid w:val="002C3969"/>
    <w:rsid w:val="002E537C"/>
    <w:rsid w:val="002F247D"/>
    <w:rsid w:val="002F4302"/>
    <w:rsid w:val="003015EC"/>
    <w:rsid w:val="00311ED4"/>
    <w:rsid w:val="00312570"/>
    <w:rsid w:val="00385600"/>
    <w:rsid w:val="003A0FB9"/>
    <w:rsid w:val="003F763F"/>
    <w:rsid w:val="0041474D"/>
    <w:rsid w:val="004252B7"/>
    <w:rsid w:val="00425EC9"/>
    <w:rsid w:val="00437D35"/>
    <w:rsid w:val="00440C46"/>
    <w:rsid w:val="00445104"/>
    <w:rsid w:val="00447CED"/>
    <w:rsid w:val="00453077"/>
    <w:rsid w:val="00465863"/>
    <w:rsid w:val="004848C2"/>
    <w:rsid w:val="004B352A"/>
    <w:rsid w:val="004C0AA9"/>
    <w:rsid w:val="004E4CC2"/>
    <w:rsid w:val="004E6DD5"/>
    <w:rsid w:val="00520C79"/>
    <w:rsid w:val="00533935"/>
    <w:rsid w:val="00550948"/>
    <w:rsid w:val="00550D6C"/>
    <w:rsid w:val="00567B44"/>
    <w:rsid w:val="00575118"/>
    <w:rsid w:val="005833F3"/>
    <w:rsid w:val="00595769"/>
    <w:rsid w:val="005D0167"/>
    <w:rsid w:val="00606553"/>
    <w:rsid w:val="00640C1F"/>
    <w:rsid w:val="00647824"/>
    <w:rsid w:val="00650502"/>
    <w:rsid w:val="0067523A"/>
    <w:rsid w:val="006763B8"/>
    <w:rsid w:val="00685811"/>
    <w:rsid w:val="006D3F2C"/>
    <w:rsid w:val="006F1CCA"/>
    <w:rsid w:val="006F220F"/>
    <w:rsid w:val="006F6BAA"/>
    <w:rsid w:val="007019EC"/>
    <w:rsid w:val="0070618F"/>
    <w:rsid w:val="00706FDE"/>
    <w:rsid w:val="00710266"/>
    <w:rsid w:val="00711130"/>
    <w:rsid w:val="0072331F"/>
    <w:rsid w:val="00736513"/>
    <w:rsid w:val="007B172F"/>
    <w:rsid w:val="007B56B0"/>
    <w:rsid w:val="007E17E8"/>
    <w:rsid w:val="00805999"/>
    <w:rsid w:val="008123C5"/>
    <w:rsid w:val="00816BB6"/>
    <w:rsid w:val="0083176B"/>
    <w:rsid w:val="00832849"/>
    <w:rsid w:val="00853EC7"/>
    <w:rsid w:val="00862C5B"/>
    <w:rsid w:val="008A1529"/>
    <w:rsid w:val="008A3A2B"/>
    <w:rsid w:val="008B29DD"/>
    <w:rsid w:val="008C094A"/>
    <w:rsid w:val="008E663C"/>
    <w:rsid w:val="009506F6"/>
    <w:rsid w:val="0099312C"/>
    <w:rsid w:val="009B2E36"/>
    <w:rsid w:val="009C43E4"/>
    <w:rsid w:val="009D5A86"/>
    <w:rsid w:val="00A11BB1"/>
    <w:rsid w:val="00A2027E"/>
    <w:rsid w:val="00A44161"/>
    <w:rsid w:val="00A716F2"/>
    <w:rsid w:val="00A91FDF"/>
    <w:rsid w:val="00AC02D2"/>
    <w:rsid w:val="00AC703D"/>
    <w:rsid w:val="00AD65AD"/>
    <w:rsid w:val="00AF1D6F"/>
    <w:rsid w:val="00B356FD"/>
    <w:rsid w:val="00B96D6F"/>
    <w:rsid w:val="00BC0EC9"/>
    <w:rsid w:val="00BC154D"/>
    <w:rsid w:val="00BD36E1"/>
    <w:rsid w:val="00BF1A03"/>
    <w:rsid w:val="00C51BCB"/>
    <w:rsid w:val="00C83ACE"/>
    <w:rsid w:val="00C92ABB"/>
    <w:rsid w:val="00CA2558"/>
    <w:rsid w:val="00CA35C6"/>
    <w:rsid w:val="00CA694C"/>
    <w:rsid w:val="00CC1FA9"/>
    <w:rsid w:val="00CC36CA"/>
    <w:rsid w:val="00CD0F8C"/>
    <w:rsid w:val="00CF5AD5"/>
    <w:rsid w:val="00D17036"/>
    <w:rsid w:val="00D94242"/>
    <w:rsid w:val="00DD10A5"/>
    <w:rsid w:val="00DF7CE2"/>
    <w:rsid w:val="00E651B3"/>
    <w:rsid w:val="00EA2480"/>
    <w:rsid w:val="00EF3BA4"/>
    <w:rsid w:val="00F10800"/>
    <w:rsid w:val="00F176C0"/>
    <w:rsid w:val="00F21652"/>
    <w:rsid w:val="00F3253F"/>
    <w:rsid w:val="00F368C2"/>
    <w:rsid w:val="00F7306A"/>
    <w:rsid w:val="00F849A1"/>
    <w:rsid w:val="00FA1B1B"/>
    <w:rsid w:val="00FB0BD9"/>
    <w:rsid w:val="00FB2F94"/>
    <w:rsid w:val="00FB60CD"/>
    <w:rsid w:val="00FB63A6"/>
    <w:rsid w:val="00FC352D"/>
    <w:rsid w:val="00FC429E"/>
    <w:rsid w:val="00FD3BA5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E328"/>
  <w15:docId w15:val="{FD19C491-331A-4C78-A117-0545536A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424F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424F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424F2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24F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046F"/>
  </w:style>
  <w:style w:type="character" w:customStyle="1" w:styleId="StopkaZnak">
    <w:name w:val="Stopka Znak"/>
    <w:basedOn w:val="Domylnaczcionkaakapitu"/>
    <w:link w:val="Stopka"/>
    <w:uiPriority w:val="99"/>
    <w:qFormat/>
    <w:rsid w:val="00F4046F"/>
  </w:style>
  <w:style w:type="character" w:customStyle="1" w:styleId="ListLabel1">
    <w:name w:val="ListLabel 1"/>
    <w:qFormat/>
    <w:rPr>
      <w:rFonts w:ascii="Times New Roman" w:hAnsi="Times New Roman"/>
      <w:b/>
      <w:bCs/>
      <w:sz w:val="24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ascii="Times New Roman" w:hAnsi="Times New Roman"/>
      <w:b/>
      <w:bCs/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ascii="Times New Roman" w:hAnsi="Times New Roman"/>
      <w:b/>
      <w:bCs/>
      <w:sz w:val="24"/>
    </w:rPr>
  </w:style>
  <w:style w:type="character" w:customStyle="1" w:styleId="ListLabel26">
    <w:name w:val="ListLabel 26"/>
    <w:qFormat/>
    <w:rPr>
      <w:rFonts w:ascii="Times New Roman" w:hAnsi="Times New Roman"/>
      <w:b/>
      <w:bCs w:val="0"/>
      <w:sz w:val="24"/>
    </w:rPr>
  </w:style>
  <w:style w:type="character" w:customStyle="1" w:styleId="ListLabel27">
    <w:name w:val="ListLabel 27"/>
    <w:qFormat/>
    <w:rPr>
      <w:rFonts w:ascii="Times New Roman" w:hAnsi="Times New Roman"/>
      <w:b/>
      <w:bCs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F404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,Bullet Number,List Paragraph1,lp1,List Paragraph2,lp11"/>
    <w:basedOn w:val="Normalny"/>
    <w:link w:val="AkapitzlistZnak"/>
    <w:uiPriority w:val="34"/>
    <w:qFormat/>
    <w:rsid w:val="0040501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424F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24F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24F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4046F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405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D17036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17036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17036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PodtytuZnak1">
    <w:name w:val="Podtytuł Znak1"/>
    <w:basedOn w:val="Domylnaczcionkaakapitu"/>
    <w:uiPriority w:val="11"/>
    <w:rsid w:val="00D17036"/>
    <w:rPr>
      <w:rFonts w:eastAsiaTheme="minorEastAsia"/>
      <w:color w:val="5A5A5A" w:themeColor="text1" w:themeTint="A5"/>
      <w:spacing w:val="15"/>
    </w:rPr>
  </w:style>
  <w:style w:type="paragraph" w:customStyle="1" w:styleId="Styl1">
    <w:name w:val="Styl1"/>
    <w:basedOn w:val="Normalny"/>
    <w:link w:val="Styl1Znak"/>
    <w:autoRedefine/>
    <w:qFormat/>
    <w:rsid w:val="00D17036"/>
    <w:pPr>
      <w:numPr>
        <w:numId w:val="1"/>
      </w:numPr>
      <w:pBdr>
        <w:bottom w:val="single" w:sz="4" w:space="1" w:color="auto"/>
      </w:pBdr>
      <w:shd w:val="clear" w:color="auto" w:fill="D9D9D9" w:themeFill="background1" w:themeFillShade="D9"/>
      <w:spacing w:after="0"/>
    </w:pPr>
    <w:rPr>
      <w:rFonts w:ascii="Arial" w:hAnsi="Arial" w:cs="Arial"/>
      <w:b/>
      <w:sz w:val="20"/>
      <w:szCs w:val="20"/>
    </w:rPr>
  </w:style>
  <w:style w:type="paragraph" w:customStyle="1" w:styleId="Styl2">
    <w:name w:val="Styl2"/>
    <w:basedOn w:val="Styl1"/>
    <w:link w:val="Styl2Znak"/>
    <w:qFormat/>
    <w:rsid w:val="00D17036"/>
    <w:pPr>
      <w:pBdr>
        <w:bottom w:val="double" w:sz="4" w:space="1" w:color="auto"/>
      </w:pBdr>
    </w:pPr>
  </w:style>
  <w:style w:type="character" w:customStyle="1" w:styleId="Styl1Znak">
    <w:name w:val="Styl1 Znak"/>
    <w:basedOn w:val="Domylnaczcionkaakapitu"/>
    <w:link w:val="Styl1"/>
    <w:rsid w:val="00D17036"/>
    <w:rPr>
      <w:rFonts w:ascii="Arial" w:hAnsi="Arial" w:cs="Arial"/>
      <w:b/>
      <w:sz w:val="20"/>
      <w:szCs w:val="20"/>
      <w:shd w:val="clear" w:color="auto" w:fill="D9D9D9" w:themeFill="background1" w:themeFillShade="D9"/>
    </w:rPr>
  </w:style>
  <w:style w:type="paragraph" w:customStyle="1" w:styleId="Default">
    <w:name w:val="Default"/>
    <w:qFormat/>
    <w:rsid w:val="00F7306A"/>
    <w:pPr>
      <w:suppressAutoHyphens/>
    </w:pPr>
    <w:rPr>
      <w:rFonts w:ascii="Arial" w:eastAsia="Calibri" w:hAnsi="Arial" w:cs="Arial"/>
      <w:color w:val="000000"/>
      <w:sz w:val="24"/>
      <w:szCs w:val="24"/>
      <w:lang w:eastAsia="zh-CN"/>
    </w:rPr>
  </w:style>
  <w:style w:type="character" w:customStyle="1" w:styleId="Styl2Znak">
    <w:name w:val="Styl2 Znak"/>
    <w:basedOn w:val="Styl1Znak"/>
    <w:link w:val="Styl2"/>
    <w:rsid w:val="00D17036"/>
    <w:rPr>
      <w:rFonts w:ascii="Arial" w:hAnsi="Arial" w:cs="Arial"/>
      <w:b/>
      <w:sz w:val="20"/>
      <w:szCs w:val="20"/>
      <w:shd w:val="clear" w:color="auto" w:fill="D9D9D9" w:themeFill="background1" w:themeFillShade="D9"/>
    </w:rPr>
  </w:style>
  <w:style w:type="paragraph" w:customStyle="1" w:styleId="Standard">
    <w:name w:val="Standard"/>
    <w:rsid w:val="00295134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147D6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C429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C429E"/>
  </w:style>
  <w:style w:type="paragraph" w:customStyle="1" w:styleId="pkt">
    <w:name w:val="pkt"/>
    <w:basedOn w:val="Normalny"/>
    <w:link w:val="pktZnak"/>
    <w:rsid w:val="00A11BB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11BB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D5A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8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85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1211</Words>
  <Characters>7269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dc:description/>
  <cp:lastModifiedBy>Karolina Popielarz</cp:lastModifiedBy>
  <cp:revision>10</cp:revision>
  <cp:lastPrinted>2024-09-26T11:06:00Z</cp:lastPrinted>
  <dcterms:created xsi:type="dcterms:W3CDTF">2026-02-09T09:55:00Z</dcterms:created>
  <dcterms:modified xsi:type="dcterms:W3CDTF">2026-04-20T09:31:00Z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